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E2991"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THE STATE OF TEXAS</w:t>
      </w:r>
      <w:r w:rsidRPr="006B1557">
        <w:rPr>
          <w:rFonts w:ascii="Times New Roman" w:hAnsi="Times New Roman" w:cs="Times New Roman"/>
          <w:spacing w:val="-3"/>
          <w:sz w:val="24"/>
          <w:szCs w:val="24"/>
        </w:rPr>
        <w:tab/>
        <w:t>*</w:t>
      </w:r>
      <w:r w:rsidRPr="006B1557">
        <w:rPr>
          <w:rFonts w:ascii="Times New Roman" w:hAnsi="Times New Roman" w:cs="Times New Roman"/>
          <w:spacing w:val="-3"/>
          <w:sz w:val="24"/>
          <w:szCs w:val="24"/>
        </w:rPr>
        <w:tab/>
        <w:t>COMMISSIONERS COURT</w:t>
      </w:r>
      <w:r w:rsidRPr="006B1557">
        <w:rPr>
          <w:rFonts w:ascii="Times New Roman" w:hAnsi="Times New Roman" w:cs="Times New Roman"/>
          <w:spacing w:val="-3"/>
          <w:sz w:val="24"/>
          <w:szCs w:val="24"/>
        </w:rPr>
        <w:fldChar w:fldCharType="begin"/>
      </w:r>
      <w:r w:rsidRPr="006B1557">
        <w:rPr>
          <w:rFonts w:ascii="Times New Roman" w:hAnsi="Times New Roman" w:cs="Times New Roman"/>
          <w:spacing w:val="-3"/>
          <w:sz w:val="24"/>
          <w:szCs w:val="24"/>
        </w:rPr>
        <w:instrText xml:space="preserve">PRIVATE </w:instrText>
      </w:r>
      <w:r w:rsidRPr="006B1557">
        <w:rPr>
          <w:rFonts w:ascii="Times New Roman" w:hAnsi="Times New Roman" w:cs="Times New Roman"/>
          <w:spacing w:val="-3"/>
          <w:sz w:val="24"/>
          <w:szCs w:val="24"/>
        </w:rPr>
        <w:fldChar w:fldCharType="end"/>
      </w:r>
    </w:p>
    <w:p w14:paraId="370D7F36"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BD604CC"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COUNTY OF KENEDY</w:t>
      </w:r>
      <w:r w:rsidRPr="006B1557">
        <w:rPr>
          <w:rFonts w:ascii="Times New Roman" w:hAnsi="Times New Roman" w:cs="Times New Roman"/>
          <w:spacing w:val="-3"/>
          <w:sz w:val="24"/>
          <w:szCs w:val="24"/>
        </w:rPr>
        <w:tab/>
        <w:t>*</w:t>
      </w:r>
      <w:r w:rsidRPr="006B1557">
        <w:rPr>
          <w:rFonts w:ascii="Times New Roman" w:hAnsi="Times New Roman" w:cs="Times New Roman"/>
          <w:spacing w:val="-3"/>
          <w:sz w:val="24"/>
          <w:szCs w:val="24"/>
        </w:rPr>
        <w:tab/>
        <w:t>OF KENEDY COUNTY, TEXAS</w:t>
      </w:r>
    </w:p>
    <w:p w14:paraId="7C82D934"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2D38A97" w14:textId="467506AC" w:rsidR="002B496D" w:rsidRPr="006B1557" w:rsidRDefault="002B496D" w:rsidP="00324988">
      <w:pPr>
        <w:tabs>
          <w:tab w:val="left" w:pos="0"/>
          <w:tab w:val="left" w:pos="720"/>
          <w:tab w:val="left" w:pos="4320"/>
        </w:tabs>
        <w:spacing w:after="0" w:line="240" w:lineRule="auto"/>
        <w:jc w:val="both"/>
        <w:rPr>
          <w:rFonts w:ascii="Times New Roman" w:hAnsi="Times New Roman" w:cs="Times New Roman"/>
          <w:b/>
          <w:sz w:val="24"/>
          <w:szCs w:val="24"/>
        </w:rPr>
      </w:pPr>
      <w:r w:rsidRPr="006B1557">
        <w:rPr>
          <w:rFonts w:ascii="Times New Roman" w:hAnsi="Times New Roman" w:cs="Times New Roman"/>
          <w:spacing w:val="-3"/>
          <w:sz w:val="24"/>
          <w:szCs w:val="24"/>
        </w:rPr>
        <w:tab/>
        <w:t xml:space="preserve">On the </w:t>
      </w:r>
      <w:r w:rsidR="00C71ADB">
        <w:rPr>
          <w:rFonts w:ascii="Times New Roman" w:hAnsi="Times New Roman" w:cs="Times New Roman"/>
          <w:spacing w:val="-3"/>
          <w:sz w:val="24"/>
          <w:szCs w:val="24"/>
        </w:rPr>
        <w:t>28th</w:t>
      </w:r>
      <w:r w:rsidRPr="006B1557">
        <w:rPr>
          <w:rFonts w:ascii="Times New Roman" w:hAnsi="Times New Roman" w:cs="Times New Roman"/>
          <w:spacing w:val="-3"/>
          <w:sz w:val="24"/>
          <w:szCs w:val="24"/>
        </w:rPr>
        <w:t xml:space="preserve"> day of </w:t>
      </w:r>
      <w:r w:rsidR="00C71ADB">
        <w:rPr>
          <w:rFonts w:ascii="Times New Roman" w:hAnsi="Times New Roman" w:cs="Times New Roman"/>
          <w:spacing w:val="-3"/>
          <w:sz w:val="24"/>
          <w:szCs w:val="24"/>
        </w:rPr>
        <w:t>September</w:t>
      </w:r>
      <w:r w:rsidRPr="006B1557">
        <w:rPr>
          <w:rFonts w:ascii="Times New Roman" w:hAnsi="Times New Roman" w:cs="Times New Roman"/>
          <w:spacing w:val="-3"/>
          <w:sz w:val="24"/>
          <w:szCs w:val="24"/>
        </w:rPr>
        <w:t xml:space="preserve">, 2023, at </w:t>
      </w:r>
      <w:r w:rsidR="00C71ADB">
        <w:rPr>
          <w:rFonts w:ascii="Times New Roman" w:hAnsi="Times New Roman" w:cs="Times New Roman"/>
          <w:spacing w:val="-3"/>
          <w:sz w:val="24"/>
          <w:szCs w:val="24"/>
        </w:rPr>
        <w:t>1</w:t>
      </w:r>
      <w:r w:rsidRPr="006B1557">
        <w:rPr>
          <w:rFonts w:ascii="Times New Roman" w:hAnsi="Times New Roman" w:cs="Times New Roman"/>
          <w:spacing w:val="-3"/>
          <w:sz w:val="24"/>
          <w:szCs w:val="24"/>
        </w:rPr>
        <w:t>:</w:t>
      </w:r>
      <w:r w:rsidR="00C71ADB">
        <w:rPr>
          <w:rFonts w:ascii="Times New Roman" w:hAnsi="Times New Roman" w:cs="Times New Roman"/>
          <w:spacing w:val="-3"/>
          <w:sz w:val="24"/>
          <w:szCs w:val="24"/>
        </w:rPr>
        <w:t>3</w:t>
      </w:r>
      <w:r w:rsidRPr="006B1557">
        <w:rPr>
          <w:rFonts w:ascii="Times New Roman" w:hAnsi="Times New Roman" w:cs="Times New Roman"/>
          <w:spacing w:val="-3"/>
          <w:sz w:val="24"/>
          <w:szCs w:val="24"/>
        </w:rPr>
        <w:t xml:space="preserve">0 o'clock </w:t>
      </w:r>
      <w:r w:rsidR="00C71ADB">
        <w:rPr>
          <w:rFonts w:ascii="Times New Roman" w:hAnsi="Times New Roman" w:cs="Times New Roman"/>
          <w:spacing w:val="-3"/>
          <w:sz w:val="24"/>
          <w:szCs w:val="24"/>
        </w:rPr>
        <w:t>p</w:t>
      </w:r>
      <w:r w:rsidRPr="006B1557">
        <w:rPr>
          <w:rFonts w:ascii="Times New Roman" w:hAnsi="Times New Roman" w:cs="Times New Roman"/>
          <w:spacing w:val="-3"/>
          <w:sz w:val="24"/>
          <w:szCs w:val="24"/>
        </w:rPr>
        <w:t xml:space="preserve">.m., a </w:t>
      </w:r>
      <w:r>
        <w:rPr>
          <w:rFonts w:ascii="Times New Roman" w:hAnsi="Times New Roman" w:cs="Times New Roman"/>
          <w:spacing w:val="-3"/>
          <w:sz w:val="24"/>
          <w:szCs w:val="24"/>
        </w:rPr>
        <w:t>special</w:t>
      </w:r>
      <w:r w:rsidRPr="006B1557">
        <w:rPr>
          <w:rFonts w:ascii="Times New Roman" w:hAnsi="Times New Roman" w:cs="Times New Roman"/>
          <w:spacing w:val="-3"/>
          <w:sz w:val="24"/>
          <w:szCs w:val="24"/>
        </w:rPr>
        <w:t xml:space="preserve"> meeting of the Commissioners Court of Kenedy County, Texas, was held in the Kenedy County Courthouse. </w:t>
      </w:r>
    </w:p>
    <w:p w14:paraId="48788F82"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4264119"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b/>
          <w:spacing w:val="-3"/>
          <w:sz w:val="24"/>
          <w:szCs w:val="24"/>
        </w:rPr>
        <w:tab/>
      </w:r>
      <w:r w:rsidRPr="006B1557">
        <w:rPr>
          <w:rFonts w:ascii="Times New Roman" w:hAnsi="Times New Roman" w:cs="Times New Roman"/>
          <w:b/>
          <w:spacing w:val="-3"/>
          <w:sz w:val="24"/>
          <w:szCs w:val="24"/>
          <w:u w:val="single"/>
        </w:rPr>
        <w:t>Commissioners present:</w:t>
      </w:r>
    </w:p>
    <w:p w14:paraId="5A9C31E0"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Charles E. Burns, County Judge</w:t>
      </w:r>
    </w:p>
    <w:p w14:paraId="35323764"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Joe Recio, Commissioner, Precinct No. 1</w:t>
      </w:r>
    </w:p>
    <w:p w14:paraId="6283C913"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6B1557">
        <w:rPr>
          <w:rFonts w:ascii="Times New Roman" w:hAnsi="Times New Roman" w:cs="Times New Roman"/>
          <w:spacing w:val="-3"/>
          <w:sz w:val="24"/>
          <w:szCs w:val="24"/>
        </w:rPr>
        <w:tab/>
      </w:r>
      <w:r w:rsidRPr="006B1557">
        <w:rPr>
          <w:rFonts w:ascii="Times New Roman" w:hAnsi="Times New Roman" w:cs="Times New Roman"/>
          <w:spacing w:val="-3"/>
          <w:sz w:val="24"/>
          <w:szCs w:val="24"/>
          <w:lang w:val="es-MX"/>
        </w:rPr>
        <w:t>Israel Vela, Jr., Commissioner, Precinct No. 2</w:t>
      </w:r>
    </w:p>
    <w:p w14:paraId="74C5BE42"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lang w:val="es-MX"/>
        </w:rPr>
        <w:tab/>
      </w:r>
      <w:r w:rsidRPr="006B1557">
        <w:rPr>
          <w:rFonts w:ascii="Times New Roman" w:hAnsi="Times New Roman" w:cs="Times New Roman"/>
          <w:spacing w:val="-3"/>
          <w:sz w:val="24"/>
          <w:szCs w:val="24"/>
        </w:rPr>
        <w:t>Sarita Armstrong-Hixon, Commissioner, Precinct No. 3</w:t>
      </w:r>
    </w:p>
    <w:p w14:paraId="6120DA71"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Jose Salazar, Commissioner, Precinct No. 4</w:t>
      </w:r>
    </w:p>
    <w:p w14:paraId="4469139E"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p>
    <w:p w14:paraId="0E2263D3"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b/>
          <w:spacing w:val="-3"/>
          <w:sz w:val="24"/>
          <w:szCs w:val="24"/>
        </w:rPr>
        <w:tab/>
      </w:r>
      <w:r w:rsidRPr="006B1557">
        <w:rPr>
          <w:rFonts w:ascii="Times New Roman" w:hAnsi="Times New Roman" w:cs="Times New Roman"/>
          <w:b/>
          <w:spacing w:val="-3"/>
          <w:sz w:val="24"/>
          <w:szCs w:val="24"/>
          <w:u w:val="single"/>
        </w:rPr>
        <w:t>Also present:</w:t>
      </w:r>
    </w:p>
    <w:p w14:paraId="585C5DCF" w14:textId="77777777" w:rsidR="002B496D" w:rsidRPr="006B1557"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Veronica Vela, County &amp; District Clerk</w:t>
      </w:r>
    </w:p>
    <w:p w14:paraId="70D07E9B" w14:textId="77777777" w:rsidR="002B496D"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Grace Salinas, Administrative Secretary</w:t>
      </w:r>
    </w:p>
    <w:p w14:paraId="36EFC705" w14:textId="77777777" w:rsidR="00C71ADB" w:rsidRPr="003E1263" w:rsidRDefault="00C71ADB"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Allison Strauss, County Attorney</w:t>
      </w:r>
    </w:p>
    <w:p w14:paraId="27B2DD2A" w14:textId="77777777" w:rsidR="00C71ADB" w:rsidRPr="006B1557" w:rsidRDefault="00C71ADB"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Irma Longoria, County Tax Assessor/Collector</w:t>
      </w:r>
    </w:p>
    <w:p w14:paraId="13DB5FA4" w14:textId="77777777" w:rsidR="00C71ADB" w:rsidRPr="006B1557" w:rsidRDefault="00C71ADB"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Leo Villarreal, Administrative Assistant</w:t>
      </w:r>
    </w:p>
    <w:p w14:paraId="142E06BC" w14:textId="77777777" w:rsidR="002B496D" w:rsidRPr="004A2EEA"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4C52719" w14:textId="77777777" w:rsidR="002B496D" w:rsidRPr="004A2EEA" w:rsidRDefault="002B496D" w:rsidP="0032498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4A2EEA">
        <w:rPr>
          <w:rFonts w:ascii="Times New Roman" w:hAnsi="Times New Roman" w:cs="Times New Roman"/>
          <w:spacing w:val="-3"/>
          <w:sz w:val="24"/>
          <w:szCs w:val="24"/>
        </w:rPr>
        <w:tab/>
      </w:r>
      <w:r w:rsidRPr="004A2EEA">
        <w:rPr>
          <w:rFonts w:ascii="Times New Roman" w:hAnsi="Times New Roman" w:cs="Times New Roman"/>
          <w:b/>
          <w:spacing w:val="-3"/>
          <w:sz w:val="24"/>
          <w:szCs w:val="24"/>
          <w:u w:val="single"/>
        </w:rPr>
        <w:t>Absent</w:t>
      </w:r>
      <w:r w:rsidRPr="004A2EEA">
        <w:rPr>
          <w:rFonts w:ascii="Times New Roman" w:hAnsi="Times New Roman" w:cs="Times New Roman"/>
          <w:spacing w:val="-3"/>
          <w:sz w:val="24"/>
          <w:szCs w:val="24"/>
        </w:rPr>
        <w:t>:</w:t>
      </w:r>
    </w:p>
    <w:p w14:paraId="1696A896" w14:textId="77777777" w:rsidR="004107FC" w:rsidRDefault="004107FC" w:rsidP="004107F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Ramon Salinas, County Sheriff</w:t>
      </w:r>
    </w:p>
    <w:p w14:paraId="18755665" w14:textId="1FDE0B95" w:rsidR="002B496D" w:rsidRPr="004107FC" w:rsidRDefault="004107FC" w:rsidP="00324988">
      <w:pPr>
        <w:tabs>
          <w:tab w:val="num" w:pos="0"/>
        </w:tabs>
        <w:spacing w:after="0"/>
        <w:jc w:val="both"/>
        <w:textAlignment w:val="baseline"/>
        <w:rPr>
          <w:rFonts w:ascii="Times New Roman" w:hAnsi="Times New Roman" w:cs="Times New Roman"/>
          <w:sz w:val="24"/>
          <w:szCs w:val="24"/>
        </w:rPr>
      </w:pPr>
      <w:r w:rsidRPr="004107FC">
        <w:rPr>
          <w:rFonts w:ascii="Times New Roman" w:hAnsi="Times New Roman" w:cs="Times New Roman"/>
          <w:sz w:val="24"/>
          <w:szCs w:val="24"/>
        </w:rPr>
        <w:tab/>
        <w:t>JP Jerry Miller</w:t>
      </w:r>
    </w:p>
    <w:p w14:paraId="5293D786" w14:textId="2850D2CC" w:rsidR="004107FC" w:rsidRPr="004107FC" w:rsidRDefault="004107FC" w:rsidP="00324988">
      <w:pPr>
        <w:tabs>
          <w:tab w:val="num" w:pos="0"/>
        </w:tabs>
        <w:spacing w:after="0"/>
        <w:jc w:val="both"/>
        <w:textAlignment w:val="baseline"/>
        <w:rPr>
          <w:rFonts w:ascii="Times New Roman" w:hAnsi="Times New Roman" w:cs="Times New Roman"/>
          <w:sz w:val="24"/>
          <w:szCs w:val="24"/>
        </w:rPr>
      </w:pPr>
      <w:r w:rsidRPr="004107FC">
        <w:rPr>
          <w:rFonts w:ascii="Times New Roman" w:hAnsi="Times New Roman" w:cs="Times New Roman"/>
          <w:sz w:val="24"/>
          <w:szCs w:val="24"/>
        </w:rPr>
        <w:tab/>
        <w:t>Stephanie Garza, Elections Administrator</w:t>
      </w:r>
    </w:p>
    <w:p w14:paraId="6AE82481" w14:textId="4C6AB909" w:rsidR="004107FC" w:rsidRPr="004107FC" w:rsidRDefault="004107FC" w:rsidP="00324988">
      <w:pPr>
        <w:tabs>
          <w:tab w:val="num" w:pos="0"/>
        </w:tabs>
        <w:spacing w:after="0"/>
        <w:jc w:val="both"/>
        <w:textAlignment w:val="baseline"/>
        <w:rPr>
          <w:rFonts w:ascii="Times New Roman" w:hAnsi="Times New Roman" w:cs="Times New Roman"/>
          <w:sz w:val="24"/>
          <w:szCs w:val="24"/>
        </w:rPr>
      </w:pPr>
      <w:r w:rsidRPr="004107FC">
        <w:rPr>
          <w:rFonts w:ascii="Times New Roman" w:hAnsi="Times New Roman" w:cs="Times New Roman"/>
          <w:sz w:val="24"/>
          <w:szCs w:val="24"/>
        </w:rPr>
        <w:tab/>
        <w:t>JP Patti Fain</w:t>
      </w:r>
    </w:p>
    <w:p w14:paraId="5EB84E7C" w14:textId="167A68E8" w:rsidR="004107FC" w:rsidRPr="004107FC" w:rsidRDefault="004107FC" w:rsidP="00324988">
      <w:pPr>
        <w:tabs>
          <w:tab w:val="num" w:pos="0"/>
        </w:tabs>
        <w:spacing w:after="0"/>
        <w:jc w:val="both"/>
        <w:textAlignment w:val="baseline"/>
        <w:rPr>
          <w:rFonts w:ascii="Times New Roman" w:hAnsi="Times New Roman" w:cs="Times New Roman"/>
          <w:sz w:val="24"/>
          <w:szCs w:val="24"/>
        </w:rPr>
      </w:pPr>
      <w:r w:rsidRPr="004107FC">
        <w:rPr>
          <w:rFonts w:ascii="Times New Roman" w:hAnsi="Times New Roman" w:cs="Times New Roman"/>
          <w:sz w:val="24"/>
          <w:szCs w:val="24"/>
        </w:rPr>
        <w:tab/>
        <w:t>JP Cecelia Schulz</w:t>
      </w:r>
    </w:p>
    <w:p w14:paraId="238E4BCE" w14:textId="3592D038" w:rsidR="004107FC" w:rsidRPr="004107FC" w:rsidRDefault="004107FC" w:rsidP="00324988">
      <w:pPr>
        <w:tabs>
          <w:tab w:val="num" w:pos="0"/>
        </w:tabs>
        <w:spacing w:after="0"/>
        <w:jc w:val="both"/>
        <w:textAlignment w:val="baseline"/>
        <w:rPr>
          <w:rFonts w:ascii="Times New Roman" w:hAnsi="Times New Roman" w:cs="Times New Roman"/>
          <w:sz w:val="24"/>
          <w:szCs w:val="24"/>
        </w:rPr>
      </w:pPr>
      <w:r w:rsidRPr="004107FC">
        <w:rPr>
          <w:rFonts w:ascii="Times New Roman" w:hAnsi="Times New Roman" w:cs="Times New Roman"/>
          <w:sz w:val="24"/>
          <w:szCs w:val="24"/>
        </w:rPr>
        <w:tab/>
        <w:t>JP Jana Norrell</w:t>
      </w:r>
    </w:p>
    <w:p w14:paraId="3A341102" w14:textId="05474E4F" w:rsidR="004107FC" w:rsidRPr="004107FC" w:rsidRDefault="004107FC" w:rsidP="00324988">
      <w:pPr>
        <w:tabs>
          <w:tab w:val="num" w:pos="0"/>
        </w:tabs>
        <w:spacing w:after="0"/>
        <w:jc w:val="both"/>
        <w:textAlignment w:val="baseline"/>
        <w:rPr>
          <w:rFonts w:ascii="Times New Roman" w:hAnsi="Times New Roman" w:cs="Times New Roman"/>
          <w:sz w:val="24"/>
          <w:szCs w:val="24"/>
        </w:rPr>
      </w:pPr>
      <w:r w:rsidRPr="004107FC">
        <w:rPr>
          <w:rFonts w:ascii="Times New Roman" w:hAnsi="Times New Roman" w:cs="Times New Roman"/>
          <w:sz w:val="24"/>
          <w:szCs w:val="24"/>
        </w:rPr>
        <w:tab/>
        <w:t>Seferino Gutierrez, Maintenance Supervisor</w:t>
      </w:r>
    </w:p>
    <w:p w14:paraId="13091027" w14:textId="5FB6A161" w:rsidR="004107FC" w:rsidRPr="004107FC" w:rsidRDefault="004107FC" w:rsidP="00324988">
      <w:pPr>
        <w:tabs>
          <w:tab w:val="num" w:pos="0"/>
        </w:tabs>
        <w:spacing w:after="0"/>
        <w:jc w:val="both"/>
        <w:textAlignment w:val="baseline"/>
        <w:rPr>
          <w:rFonts w:ascii="Times New Roman" w:hAnsi="Times New Roman" w:cs="Times New Roman"/>
          <w:sz w:val="24"/>
          <w:szCs w:val="24"/>
        </w:rPr>
      </w:pPr>
      <w:r w:rsidRPr="004107FC">
        <w:rPr>
          <w:rFonts w:ascii="Times New Roman" w:hAnsi="Times New Roman" w:cs="Times New Roman"/>
          <w:sz w:val="24"/>
          <w:szCs w:val="24"/>
        </w:rPr>
        <w:tab/>
        <w:t>Cynthia Salinas, County Treasurer</w:t>
      </w:r>
    </w:p>
    <w:p w14:paraId="4822E1F7" w14:textId="77777777" w:rsidR="00C71ADB" w:rsidRDefault="00C71ADB" w:rsidP="00324988">
      <w:pPr>
        <w:tabs>
          <w:tab w:val="num" w:pos="0"/>
        </w:tabs>
        <w:spacing w:after="0"/>
        <w:jc w:val="both"/>
        <w:textAlignment w:val="baseline"/>
      </w:pPr>
    </w:p>
    <w:p w14:paraId="18FA6CC0" w14:textId="77777777" w:rsidR="00ED0BD5" w:rsidRDefault="00ED0BD5" w:rsidP="00324988">
      <w:pPr>
        <w:pStyle w:val="paragraph"/>
        <w:numPr>
          <w:ilvl w:val="0"/>
          <w:numId w:val="1"/>
        </w:numPr>
        <w:tabs>
          <w:tab w:val="clear" w:pos="720"/>
          <w:tab w:val="num" w:pos="0"/>
        </w:tabs>
        <w:spacing w:before="0" w:beforeAutospacing="0" w:after="0" w:afterAutospacing="0"/>
        <w:ind w:left="0" w:firstLine="0"/>
        <w:jc w:val="both"/>
        <w:textAlignment w:val="baseline"/>
        <w:rPr>
          <w:rFonts w:ascii="Cambria" w:hAnsi="Cambria" w:cs="Segoe UI"/>
          <w:sz w:val="22"/>
          <w:szCs w:val="22"/>
        </w:rPr>
      </w:pPr>
      <w:r w:rsidRPr="00ED0BD5">
        <w:rPr>
          <w:rStyle w:val="normaltextrun"/>
          <w:rFonts w:ascii="Cambria" w:hAnsi="Cambria" w:cs="Segoe UI"/>
          <w:b/>
          <w:bCs/>
          <w:sz w:val="22"/>
          <w:szCs w:val="22"/>
          <w:u w:val="single"/>
        </w:rPr>
        <w:t>Judge Burns Called the Meeting to Order</w:t>
      </w:r>
      <w:r>
        <w:rPr>
          <w:rStyle w:val="normaltextrun"/>
          <w:rFonts w:ascii="Cambria" w:hAnsi="Cambria" w:cs="Segoe UI"/>
          <w:sz w:val="22"/>
          <w:szCs w:val="22"/>
        </w:rPr>
        <w:t>.</w:t>
      </w:r>
      <w:r>
        <w:rPr>
          <w:rStyle w:val="eop"/>
          <w:rFonts w:ascii="Cambria" w:hAnsi="Cambria" w:cs="Segoe UI"/>
          <w:sz w:val="22"/>
          <w:szCs w:val="22"/>
        </w:rPr>
        <w:t> </w:t>
      </w:r>
    </w:p>
    <w:p w14:paraId="5A2ACB41" w14:textId="4976350C" w:rsidR="00ED0BD5" w:rsidRDefault="00ED0BD5" w:rsidP="00324988">
      <w:pPr>
        <w:pStyle w:val="paragraph"/>
        <w:spacing w:before="0" w:beforeAutospacing="0" w:after="0" w:afterAutospacing="0"/>
        <w:jc w:val="both"/>
        <w:textAlignment w:val="baseline"/>
        <w:rPr>
          <w:rStyle w:val="eop"/>
          <w:rFonts w:ascii="Cambria" w:hAnsi="Cambria" w:cs="Segoe UI"/>
          <w:sz w:val="22"/>
          <w:szCs w:val="22"/>
        </w:rPr>
      </w:pPr>
    </w:p>
    <w:p w14:paraId="2853A4C5" w14:textId="044DC0F4" w:rsidR="00C71ADB" w:rsidRPr="006B1557" w:rsidRDefault="00C71ADB" w:rsidP="00324988">
      <w:pPr>
        <w:tabs>
          <w:tab w:val="left" w:pos="72"/>
          <w:tab w:val="left" w:pos="720"/>
          <w:tab w:val="left" w:pos="4320"/>
        </w:tabs>
        <w:spacing w:after="0" w:line="240" w:lineRule="auto"/>
        <w:ind w:left="720"/>
        <w:jc w:val="both"/>
        <w:rPr>
          <w:rFonts w:ascii="Times New Roman" w:hAnsi="Times New Roman" w:cs="Times New Roman"/>
          <w:sz w:val="24"/>
          <w:szCs w:val="24"/>
        </w:rPr>
      </w:pPr>
      <w:r w:rsidRPr="006B1557">
        <w:rPr>
          <w:rFonts w:ascii="Times New Roman" w:hAnsi="Times New Roman" w:cs="Times New Roman"/>
          <w:sz w:val="24"/>
          <w:szCs w:val="24"/>
        </w:rPr>
        <w:t xml:space="preserve">Judge Charles E. Burns called the meeting to order at </w:t>
      </w:r>
      <w:r w:rsidR="004107FC">
        <w:rPr>
          <w:rFonts w:ascii="Times New Roman" w:hAnsi="Times New Roman" w:cs="Times New Roman"/>
          <w:sz w:val="24"/>
          <w:szCs w:val="24"/>
        </w:rPr>
        <w:t>1</w:t>
      </w:r>
      <w:r w:rsidRPr="006B1557">
        <w:rPr>
          <w:rFonts w:ascii="Times New Roman" w:hAnsi="Times New Roman" w:cs="Times New Roman"/>
          <w:sz w:val="24"/>
          <w:szCs w:val="24"/>
        </w:rPr>
        <w:t>:</w:t>
      </w:r>
      <w:r w:rsidR="004107FC">
        <w:rPr>
          <w:rFonts w:ascii="Times New Roman" w:hAnsi="Times New Roman" w:cs="Times New Roman"/>
          <w:sz w:val="24"/>
          <w:szCs w:val="24"/>
        </w:rPr>
        <w:t>30</w:t>
      </w:r>
      <w:r w:rsidRPr="006B1557">
        <w:rPr>
          <w:rFonts w:ascii="Times New Roman" w:hAnsi="Times New Roman" w:cs="Times New Roman"/>
          <w:sz w:val="24"/>
          <w:szCs w:val="24"/>
        </w:rPr>
        <w:t xml:space="preserve"> </w:t>
      </w:r>
      <w:r w:rsidR="004107FC">
        <w:rPr>
          <w:rFonts w:ascii="Times New Roman" w:hAnsi="Times New Roman" w:cs="Times New Roman"/>
          <w:sz w:val="24"/>
          <w:szCs w:val="24"/>
        </w:rPr>
        <w:t>p</w:t>
      </w:r>
      <w:r w:rsidRPr="006B1557">
        <w:rPr>
          <w:rFonts w:ascii="Times New Roman" w:hAnsi="Times New Roman" w:cs="Times New Roman"/>
          <w:sz w:val="24"/>
          <w:szCs w:val="24"/>
        </w:rPr>
        <w:t>.m.</w:t>
      </w:r>
    </w:p>
    <w:p w14:paraId="17CC6770" w14:textId="77777777" w:rsidR="007C5EF4" w:rsidRDefault="007C5EF4" w:rsidP="00324988">
      <w:pPr>
        <w:pStyle w:val="paragraph"/>
        <w:spacing w:before="0" w:beforeAutospacing="0" w:after="0" w:afterAutospacing="0"/>
        <w:jc w:val="both"/>
        <w:textAlignment w:val="baseline"/>
        <w:rPr>
          <w:rFonts w:ascii="Segoe UI" w:hAnsi="Segoe UI" w:cs="Segoe UI"/>
          <w:sz w:val="18"/>
          <w:szCs w:val="18"/>
        </w:rPr>
      </w:pPr>
    </w:p>
    <w:p w14:paraId="36C45DB9" w14:textId="77777777" w:rsidR="00ED0BD5" w:rsidRDefault="00ED0BD5" w:rsidP="00324988">
      <w:pPr>
        <w:pStyle w:val="paragraph"/>
        <w:numPr>
          <w:ilvl w:val="0"/>
          <w:numId w:val="2"/>
        </w:numPr>
        <w:tabs>
          <w:tab w:val="clear" w:pos="720"/>
          <w:tab w:val="num" w:pos="0"/>
        </w:tabs>
        <w:spacing w:before="0" w:beforeAutospacing="0" w:after="0" w:afterAutospacing="0"/>
        <w:ind w:left="0" w:firstLine="0"/>
        <w:jc w:val="both"/>
        <w:textAlignment w:val="baseline"/>
        <w:rPr>
          <w:rFonts w:ascii="Cambria" w:hAnsi="Cambria" w:cs="Segoe UI"/>
          <w:sz w:val="22"/>
          <w:szCs w:val="22"/>
        </w:rPr>
      </w:pPr>
      <w:r w:rsidRPr="00ED0BD5">
        <w:rPr>
          <w:rStyle w:val="normaltextrun"/>
          <w:rFonts w:ascii="Cambria" w:hAnsi="Cambria" w:cs="Segoe UI"/>
          <w:b/>
          <w:bCs/>
          <w:sz w:val="22"/>
          <w:szCs w:val="22"/>
          <w:u w:val="single"/>
        </w:rPr>
        <w:t>Pledge of Allegiance</w:t>
      </w:r>
      <w:r>
        <w:rPr>
          <w:rStyle w:val="normaltextrun"/>
          <w:rFonts w:ascii="Cambria" w:hAnsi="Cambria" w:cs="Segoe UI"/>
          <w:sz w:val="22"/>
          <w:szCs w:val="22"/>
        </w:rPr>
        <w:t>.</w:t>
      </w:r>
      <w:r>
        <w:rPr>
          <w:rStyle w:val="eop"/>
          <w:rFonts w:ascii="Cambria" w:hAnsi="Cambria" w:cs="Segoe UI"/>
          <w:sz w:val="22"/>
          <w:szCs w:val="22"/>
        </w:rPr>
        <w:t> </w:t>
      </w:r>
    </w:p>
    <w:p w14:paraId="48680905" w14:textId="77777777" w:rsidR="007C5EF4" w:rsidRDefault="007C5EF4" w:rsidP="00324988">
      <w:pPr>
        <w:pStyle w:val="paragraph"/>
        <w:spacing w:before="0" w:beforeAutospacing="0" w:after="0" w:afterAutospacing="0"/>
        <w:jc w:val="both"/>
        <w:textAlignment w:val="baseline"/>
        <w:rPr>
          <w:rStyle w:val="eop"/>
          <w:rFonts w:ascii="Cambria" w:hAnsi="Cambria" w:cs="Segoe UI"/>
          <w:sz w:val="22"/>
          <w:szCs w:val="22"/>
        </w:rPr>
      </w:pPr>
    </w:p>
    <w:p w14:paraId="132C433E" w14:textId="77777777" w:rsidR="00C71ADB" w:rsidRPr="006B1557" w:rsidRDefault="00C71ADB" w:rsidP="00324988">
      <w:pPr>
        <w:tabs>
          <w:tab w:val="left" w:pos="72"/>
          <w:tab w:val="left" w:pos="720"/>
          <w:tab w:val="left" w:pos="4320"/>
        </w:tabs>
        <w:spacing w:after="0" w:line="240" w:lineRule="auto"/>
        <w:ind w:left="720"/>
        <w:jc w:val="both"/>
        <w:rPr>
          <w:rFonts w:ascii="Times New Roman" w:hAnsi="Times New Roman" w:cs="Times New Roman"/>
          <w:sz w:val="24"/>
          <w:szCs w:val="24"/>
        </w:rPr>
      </w:pPr>
      <w:r w:rsidRPr="006B1557">
        <w:rPr>
          <w:rFonts w:ascii="Times New Roman" w:hAnsi="Times New Roman" w:cs="Times New Roman"/>
          <w:sz w:val="24"/>
          <w:szCs w:val="24"/>
        </w:rPr>
        <w:t>Judge Charles E. Burns led the Commissioners Court in the Pledge of Allegiance.</w:t>
      </w:r>
    </w:p>
    <w:p w14:paraId="264C4545" w14:textId="00A3FF2E" w:rsidR="00ED0BD5" w:rsidRDefault="00ED0BD5" w:rsidP="00324988">
      <w:pPr>
        <w:pStyle w:val="paragraph"/>
        <w:spacing w:before="0" w:beforeAutospacing="0" w:after="0" w:afterAutospacing="0"/>
        <w:jc w:val="both"/>
        <w:textAlignment w:val="baseline"/>
        <w:rPr>
          <w:rFonts w:ascii="Segoe UI" w:hAnsi="Segoe UI" w:cs="Segoe UI"/>
          <w:sz w:val="18"/>
          <w:szCs w:val="18"/>
        </w:rPr>
      </w:pPr>
      <w:r>
        <w:rPr>
          <w:rStyle w:val="eop"/>
          <w:rFonts w:ascii="Cambria" w:hAnsi="Cambria" w:cs="Segoe UI"/>
          <w:sz w:val="22"/>
          <w:szCs w:val="22"/>
        </w:rPr>
        <w:t> </w:t>
      </w:r>
    </w:p>
    <w:p w14:paraId="570A3158" w14:textId="77777777" w:rsidR="00ED0BD5" w:rsidRPr="00ED0BD5" w:rsidRDefault="00ED0BD5" w:rsidP="00324988">
      <w:pPr>
        <w:pStyle w:val="paragraph"/>
        <w:numPr>
          <w:ilvl w:val="0"/>
          <w:numId w:val="3"/>
        </w:numPr>
        <w:tabs>
          <w:tab w:val="clear" w:pos="720"/>
          <w:tab w:val="num" w:pos="0"/>
        </w:tabs>
        <w:spacing w:before="0" w:beforeAutospacing="0" w:after="0" w:afterAutospacing="0"/>
        <w:ind w:left="0" w:firstLine="0"/>
        <w:jc w:val="both"/>
        <w:textAlignment w:val="baseline"/>
        <w:rPr>
          <w:rFonts w:ascii="Cambria" w:hAnsi="Cambria" w:cs="Segoe UI"/>
          <w:b/>
          <w:bCs/>
          <w:sz w:val="22"/>
          <w:szCs w:val="22"/>
          <w:u w:val="single"/>
        </w:rPr>
      </w:pPr>
      <w:r w:rsidRPr="00ED0BD5">
        <w:rPr>
          <w:rStyle w:val="normaltextrun"/>
          <w:rFonts w:ascii="Cambria" w:hAnsi="Cambria" w:cs="Segoe UI"/>
          <w:b/>
          <w:bCs/>
          <w:sz w:val="22"/>
          <w:szCs w:val="22"/>
          <w:u w:val="single"/>
        </w:rPr>
        <w:t>Receive Public Comments.</w:t>
      </w:r>
      <w:r w:rsidRPr="00ED0BD5">
        <w:rPr>
          <w:rStyle w:val="eop"/>
          <w:rFonts w:ascii="Cambria" w:hAnsi="Cambria" w:cs="Segoe UI"/>
          <w:b/>
          <w:bCs/>
          <w:sz w:val="22"/>
          <w:szCs w:val="22"/>
          <w:u w:val="single"/>
        </w:rPr>
        <w:t> </w:t>
      </w:r>
    </w:p>
    <w:p w14:paraId="4CC395F9" w14:textId="77777777" w:rsidR="007C5EF4" w:rsidRDefault="007C5EF4" w:rsidP="00324988">
      <w:pPr>
        <w:pStyle w:val="paragraph"/>
        <w:spacing w:before="0" w:beforeAutospacing="0" w:after="0" w:afterAutospacing="0"/>
        <w:jc w:val="both"/>
        <w:textAlignment w:val="baseline"/>
        <w:rPr>
          <w:rStyle w:val="eop"/>
          <w:rFonts w:ascii="Cambria" w:hAnsi="Cambria" w:cs="Segoe UI"/>
          <w:sz w:val="22"/>
          <w:szCs w:val="22"/>
        </w:rPr>
      </w:pPr>
    </w:p>
    <w:p w14:paraId="51F65371" w14:textId="3EEE71A1" w:rsidR="007C5EF4" w:rsidRDefault="004107FC" w:rsidP="004107FC">
      <w:pPr>
        <w:pStyle w:val="paragraph"/>
        <w:spacing w:before="0" w:beforeAutospacing="0" w:after="0" w:afterAutospacing="0"/>
        <w:ind w:left="720"/>
        <w:jc w:val="both"/>
        <w:textAlignment w:val="baseline"/>
        <w:rPr>
          <w:rStyle w:val="eop"/>
          <w:rFonts w:ascii="Cambria" w:hAnsi="Cambria" w:cs="Segoe UI"/>
          <w:sz w:val="22"/>
          <w:szCs w:val="22"/>
        </w:rPr>
      </w:pPr>
      <w:r>
        <w:rPr>
          <w:rStyle w:val="eop"/>
          <w:rFonts w:ascii="Cambria" w:hAnsi="Cambria" w:cs="Segoe UI"/>
          <w:sz w:val="22"/>
          <w:szCs w:val="22"/>
        </w:rPr>
        <w:t>No public comments were made.</w:t>
      </w:r>
    </w:p>
    <w:p w14:paraId="3D13EF89" w14:textId="7E77B8B7" w:rsidR="00ED0BD5" w:rsidRDefault="00ED0BD5" w:rsidP="00324988">
      <w:pPr>
        <w:pStyle w:val="paragraph"/>
        <w:spacing w:before="0" w:beforeAutospacing="0" w:after="0" w:afterAutospacing="0"/>
        <w:jc w:val="both"/>
        <w:textAlignment w:val="baseline"/>
        <w:rPr>
          <w:rFonts w:ascii="Segoe UI" w:hAnsi="Segoe UI" w:cs="Segoe UI"/>
          <w:sz w:val="18"/>
          <w:szCs w:val="18"/>
        </w:rPr>
      </w:pPr>
      <w:r>
        <w:rPr>
          <w:rStyle w:val="eop"/>
          <w:rFonts w:ascii="Cambria" w:hAnsi="Cambria" w:cs="Segoe UI"/>
          <w:sz w:val="22"/>
          <w:szCs w:val="22"/>
        </w:rPr>
        <w:t> </w:t>
      </w:r>
    </w:p>
    <w:p w14:paraId="40D92A32" w14:textId="77777777" w:rsidR="00ED0BD5" w:rsidRDefault="00ED0BD5" w:rsidP="00324988">
      <w:pPr>
        <w:pStyle w:val="paragraph"/>
        <w:numPr>
          <w:ilvl w:val="0"/>
          <w:numId w:val="4"/>
        </w:numPr>
        <w:tabs>
          <w:tab w:val="clear" w:pos="720"/>
          <w:tab w:val="num" w:pos="0"/>
        </w:tabs>
        <w:spacing w:before="0" w:beforeAutospacing="0" w:after="0" w:afterAutospacing="0"/>
        <w:ind w:left="0" w:firstLine="0"/>
        <w:jc w:val="both"/>
        <w:textAlignment w:val="baseline"/>
        <w:rPr>
          <w:rFonts w:ascii="Cambria" w:hAnsi="Cambria" w:cs="Segoe UI"/>
          <w:sz w:val="22"/>
          <w:szCs w:val="22"/>
        </w:rPr>
      </w:pPr>
      <w:r w:rsidRPr="00ED0BD5">
        <w:rPr>
          <w:rStyle w:val="normaltextrun"/>
          <w:rFonts w:ascii="Cambria" w:hAnsi="Cambria" w:cs="Segoe UI"/>
          <w:b/>
          <w:bCs/>
          <w:sz w:val="22"/>
          <w:szCs w:val="22"/>
          <w:u w:val="single"/>
        </w:rPr>
        <w:t>Discuss &amp; Act on Proposed Tax Rate for Kenedy County-Wide Common School District for Maintenance and Operations of $0.7480 Per Hundred Value and to Adopt a Tax Rate for the Interest and Sinking Fund of $0.0140 Per Hundred Value for the 2023 Tax Year, for a Total Tax Rate of $0.7620 Per Hundred Value</w:t>
      </w:r>
      <w:r>
        <w:rPr>
          <w:rStyle w:val="normaltextrun"/>
          <w:rFonts w:ascii="Cambria" w:hAnsi="Cambria" w:cs="Segoe UI"/>
          <w:sz w:val="22"/>
          <w:szCs w:val="22"/>
        </w:rPr>
        <w:t>. </w:t>
      </w:r>
      <w:r>
        <w:rPr>
          <w:rStyle w:val="eop"/>
          <w:rFonts w:ascii="Cambria" w:hAnsi="Cambria" w:cs="Segoe UI"/>
          <w:sz w:val="22"/>
          <w:szCs w:val="22"/>
        </w:rPr>
        <w:t> </w:t>
      </w:r>
    </w:p>
    <w:p w14:paraId="06A629BE" w14:textId="77777777" w:rsidR="007C5EF4" w:rsidRDefault="007C5EF4" w:rsidP="00324988">
      <w:pPr>
        <w:pStyle w:val="paragraph"/>
        <w:spacing w:before="0" w:beforeAutospacing="0" w:after="0" w:afterAutospacing="0"/>
        <w:jc w:val="both"/>
        <w:textAlignment w:val="baseline"/>
        <w:rPr>
          <w:rStyle w:val="eop"/>
          <w:rFonts w:ascii="Cambria" w:hAnsi="Cambria" w:cs="Segoe UI"/>
          <w:sz w:val="22"/>
          <w:szCs w:val="22"/>
        </w:rPr>
      </w:pPr>
    </w:p>
    <w:p w14:paraId="124DBD51" w14:textId="3C3BCBE9" w:rsidR="00C71ADB" w:rsidRDefault="00C71ADB" w:rsidP="00324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Irma Longoria, Tax Assessor/Collector, and Judge Charles E. Burns informed the Commissioners Court of the need to consider </w:t>
      </w:r>
      <w:r w:rsidR="00D63CC7">
        <w:rPr>
          <w:rFonts w:ascii="Times New Roman" w:hAnsi="Times New Roman" w:cs="Times New Roman"/>
          <w:sz w:val="24"/>
          <w:szCs w:val="24"/>
        </w:rPr>
        <w:t xml:space="preserve">acting on </w:t>
      </w:r>
      <w:r>
        <w:rPr>
          <w:rFonts w:ascii="Times New Roman" w:hAnsi="Times New Roman" w:cs="Times New Roman"/>
          <w:sz w:val="24"/>
          <w:szCs w:val="24"/>
        </w:rPr>
        <w:t>certifying the 2023 Kenedy County</w:t>
      </w:r>
      <w:r w:rsidR="00D63CC7">
        <w:rPr>
          <w:rFonts w:ascii="Times New Roman" w:hAnsi="Times New Roman" w:cs="Times New Roman"/>
          <w:sz w:val="24"/>
          <w:szCs w:val="24"/>
        </w:rPr>
        <w:t>-Wide Common School District for Maintenance and Operations of $0.07480 per hundred value and to adopt a tax rate for the Interest and Sinking Fund of $0.0140</w:t>
      </w:r>
      <w:r>
        <w:rPr>
          <w:rFonts w:ascii="Times New Roman" w:hAnsi="Times New Roman" w:cs="Times New Roman"/>
          <w:sz w:val="24"/>
          <w:szCs w:val="24"/>
        </w:rPr>
        <w:t xml:space="preserve"> </w:t>
      </w:r>
      <w:r w:rsidR="00D63CC7">
        <w:rPr>
          <w:rFonts w:ascii="Times New Roman" w:hAnsi="Times New Roman" w:cs="Times New Roman"/>
          <w:sz w:val="24"/>
          <w:szCs w:val="24"/>
        </w:rPr>
        <w:t>per hundred value for the 2023 Tax Year, for a total tax rate of $0.7620 per hundred value</w:t>
      </w:r>
      <w:r>
        <w:rPr>
          <w:rFonts w:ascii="Times New Roman" w:hAnsi="Times New Roman" w:cs="Times New Roman"/>
          <w:sz w:val="24"/>
          <w:szCs w:val="24"/>
        </w:rPr>
        <w:t>.</w:t>
      </w:r>
    </w:p>
    <w:p w14:paraId="4B64934F" w14:textId="77777777" w:rsidR="00C71ADB" w:rsidRDefault="00C71ADB" w:rsidP="00324988">
      <w:pPr>
        <w:spacing w:after="0" w:line="240" w:lineRule="auto"/>
        <w:jc w:val="both"/>
        <w:rPr>
          <w:rFonts w:ascii="Times New Roman" w:hAnsi="Times New Roman" w:cs="Times New Roman"/>
          <w:sz w:val="24"/>
          <w:szCs w:val="24"/>
        </w:rPr>
      </w:pPr>
    </w:p>
    <w:p w14:paraId="25296C2C" w14:textId="3F55D08E" w:rsidR="007C5EF4" w:rsidRDefault="00C71ADB" w:rsidP="00324988">
      <w:pPr>
        <w:spacing w:after="0" w:line="240" w:lineRule="auto"/>
        <w:jc w:val="both"/>
        <w:rPr>
          <w:rStyle w:val="eop"/>
          <w:rFonts w:ascii="Cambria" w:hAnsi="Cambria" w:cs="Segoe UI"/>
        </w:rPr>
      </w:pPr>
      <w:r>
        <w:rPr>
          <w:rFonts w:ascii="Times New Roman" w:hAnsi="Times New Roman" w:cs="Times New Roman"/>
          <w:sz w:val="24"/>
          <w:szCs w:val="24"/>
        </w:rPr>
        <w:tab/>
        <w:t xml:space="preserve">Commissioner </w:t>
      </w:r>
      <w:r w:rsidR="004107FC">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4107FC">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the </w:t>
      </w:r>
      <w:r w:rsidR="00D63CC7">
        <w:rPr>
          <w:rFonts w:ascii="Times New Roman" w:hAnsi="Times New Roman" w:cs="Times New Roman"/>
          <w:sz w:val="24"/>
          <w:szCs w:val="24"/>
        </w:rPr>
        <w:t>2023 Kenedy County-Wide Common School District for Maintenance and Operations of $0.07480 per hundred value and to adopt a tax rate for the Interest and Sinking Fund of $0.0140 per hundred value for the 2023 Tax Year, for a total tax rate of $0.7620 per hundred value be adopted as presented</w:t>
      </w:r>
      <w:r>
        <w:rPr>
          <w:rFonts w:ascii="Times New Roman" w:hAnsi="Times New Roman" w:cs="Times New Roman"/>
          <w:sz w:val="24"/>
          <w:szCs w:val="24"/>
        </w:rPr>
        <w:t>.</w:t>
      </w:r>
    </w:p>
    <w:p w14:paraId="66348851" w14:textId="516EE154" w:rsidR="00ED0BD5" w:rsidRDefault="00ED0BD5" w:rsidP="00324988">
      <w:pPr>
        <w:pStyle w:val="paragraph"/>
        <w:spacing w:before="0" w:beforeAutospacing="0" w:after="0" w:afterAutospacing="0"/>
        <w:jc w:val="both"/>
        <w:textAlignment w:val="baseline"/>
        <w:rPr>
          <w:rStyle w:val="eop"/>
          <w:rFonts w:ascii="Cambria" w:hAnsi="Cambria" w:cs="Segoe UI"/>
          <w:sz w:val="22"/>
          <w:szCs w:val="22"/>
        </w:rPr>
      </w:pPr>
      <w:r>
        <w:rPr>
          <w:rStyle w:val="eop"/>
          <w:rFonts w:ascii="Cambria" w:hAnsi="Cambria" w:cs="Segoe UI"/>
          <w:sz w:val="22"/>
          <w:szCs w:val="22"/>
        </w:rPr>
        <w:t> </w:t>
      </w:r>
    </w:p>
    <w:p w14:paraId="25C73347" w14:textId="6606E383" w:rsidR="000F13C3" w:rsidRDefault="000F13C3" w:rsidP="00324988">
      <w:pPr>
        <w:pStyle w:val="paragraph"/>
        <w:spacing w:before="0" w:beforeAutospacing="0" w:after="0" w:afterAutospacing="0"/>
        <w:jc w:val="both"/>
        <w:textAlignment w:val="baseline"/>
        <w:rPr>
          <w:rFonts w:ascii="Segoe UI" w:hAnsi="Segoe UI" w:cs="Segoe UI"/>
          <w:sz w:val="18"/>
          <w:szCs w:val="18"/>
        </w:rPr>
      </w:pPr>
    </w:p>
    <w:p w14:paraId="315305B0" w14:textId="590DF665" w:rsidR="000F13C3" w:rsidRDefault="000F13C3" w:rsidP="00324988">
      <w:pPr>
        <w:pStyle w:val="paragraph"/>
        <w:spacing w:before="0" w:beforeAutospacing="0" w:after="0" w:afterAutospacing="0"/>
        <w:jc w:val="both"/>
        <w:textAlignment w:val="baseline"/>
        <w:rPr>
          <w:rFonts w:ascii="Segoe UI" w:hAnsi="Segoe UI" w:cs="Segoe UI"/>
          <w:sz w:val="18"/>
          <w:szCs w:val="18"/>
        </w:rPr>
      </w:pPr>
    </w:p>
    <w:p w14:paraId="07B26925" w14:textId="77777777" w:rsidR="000F13C3" w:rsidRDefault="000F13C3" w:rsidP="00324988">
      <w:pPr>
        <w:pStyle w:val="paragraph"/>
        <w:spacing w:before="0" w:beforeAutospacing="0" w:after="0" w:afterAutospacing="0"/>
        <w:jc w:val="both"/>
        <w:textAlignment w:val="baseline"/>
        <w:rPr>
          <w:rFonts w:ascii="Segoe UI" w:hAnsi="Segoe UI" w:cs="Segoe UI"/>
          <w:sz w:val="18"/>
          <w:szCs w:val="18"/>
        </w:rPr>
      </w:pPr>
    </w:p>
    <w:p w14:paraId="085E888F" w14:textId="77777777" w:rsidR="00ED0BD5" w:rsidRDefault="00ED0BD5" w:rsidP="00324988">
      <w:pPr>
        <w:pStyle w:val="paragraph"/>
        <w:numPr>
          <w:ilvl w:val="0"/>
          <w:numId w:val="5"/>
        </w:numPr>
        <w:tabs>
          <w:tab w:val="clear" w:pos="720"/>
          <w:tab w:val="num" w:pos="0"/>
        </w:tabs>
        <w:spacing w:before="0" w:beforeAutospacing="0" w:after="0" w:afterAutospacing="0"/>
        <w:ind w:left="0" w:firstLine="0"/>
        <w:jc w:val="both"/>
        <w:textAlignment w:val="baseline"/>
        <w:rPr>
          <w:rFonts w:ascii="Cambria" w:hAnsi="Cambria" w:cs="Segoe UI"/>
          <w:sz w:val="22"/>
          <w:szCs w:val="22"/>
        </w:rPr>
      </w:pPr>
      <w:r w:rsidRPr="00ED0BD5">
        <w:rPr>
          <w:rStyle w:val="normaltextrun"/>
          <w:rFonts w:ascii="Cambria" w:hAnsi="Cambria" w:cs="Segoe UI"/>
          <w:b/>
          <w:bCs/>
          <w:sz w:val="22"/>
          <w:szCs w:val="22"/>
          <w:u w:val="single"/>
        </w:rPr>
        <w:lastRenderedPageBreak/>
        <w:t>Discuss &amp; Act on Certifying the 2023 Kenedy County Tax Roll</w:t>
      </w:r>
      <w:r>
        <w:rPr>
          <w:rStyle w:val="normaltextrun"/>
          <w:rFonts w:ascii="Cambria" w:hAnsi="Cambria" w:cs="Segoe UI"/>
          <w:sz w:val="22"/>
          <w:szCs w:val="22"/>
        </w:rPr>
        <w:t>.</w:t>
      </w:r>
      <w:r>
        <w:rPr>
          <w:rStyle w:val="eop"/>
          <w:rFonts w:ascii="Cambria" w:hAnsi="Cambria" w:cs="Segoe UI"/>
          <w:sz w:val="22"/>
          <w:szCs w:val="22"/>
        </w:rPr>
        <w:t> </w:t>
      </w:r>
    </w:p>
    <w:p w14:paraId="25FFFA78" w14:textId="77777777" w:rsidR="007C5EF4" w:rsidRDefault="007C5EF4" w:rsidP="00324988">
      <w:pPr>
        <w:pStyle w:val="paragraph"/>
        <w:spacing w:before="0" w:beforeAutospacing="0" w:after="0" w:afterAutospacing="0"/>
        <w:jc w:val="both"/>
        <w:textAlignment w:val="baseline"/>
        <w:rPr>
          <w:rStyle w:val="eop"/>
          <w:rFonts w:ascii="Cambria" w:hAnsi="Cambria" w:cs="Segoe UI"/>
          <w:sz w:val="22"/>
          <w:szCs w:val="22"/>
        </w:rPr>
      </w:pPr>
    </w:p>
    <w:p w14:paraId="0779F77A" w14:textId="50D8A9FB" w:rsidR="00C71ADB" w:rsidRDefault="00C71ADB" w:rsidP="00324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Irma Longoria, Tax Assessor/Collector, and Judge Charles E. Burns informed the Commissioners Court of the need to consider certifying the 2023 Kenedy County </w:t>
      </w:r>
      <w:r w:rsidR="00324988">
        <w:rPr>
          <w:rFonts w:ascii="Times New Roman" w:hAnsi="Times New Roman" w:cs="Times New Roman"/>
          <w:sz w:val="24"/>
          <w:szCs w:val="24"/>
        </w:rPr>
        <w:t>Tax</w:t>
      </w:r>
      <w:r>
        <w:rPr>
          <w:rFonts w:ascii="Times New Roman" w:hAnsi="Times New Roman" w:cs="Times New Roman"/>
          <w:sz w:val="24"/>
          <w:szCs w:val="24"/>
        </w:rPr>
        <w:t xml:space="preserve"> Roll by the Commissioners present signing the Certification.</w:t>
      </w:r>
    </w:p>
    <w:p w14:paraId="6D17BDE9" w14:textId="77777777" w:rsidR="00C71ADB" w:rsidRDefault="00C71ADB" w:rsidP="00324988">
      <w:pPr>
        <w:spacing w:after="0" w:line="240" w:lineRule="auto"/>
        <w:jc w:val="both"/>
        <w:rPr>
          <w:rFonts w:ascii="Times New Roman" w:hAnsi="Times New Roman" w:cs="Times New Roman"/>
          <w:sz w:val="24"/>
          <w:szCs w:val="24"/>
        </w:rPr>
      </w:pPr>
    </w:p>
    <w:p w14:paraId="42DD957F" w14:textId="1D05B6E0" w:rsidR="00C71ADB" w:rsidRPr="00F83B52" w:rsidRDefault="00C71ADB" w:rsidP="00324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4107FC">
        <w:rPr>
          <w:rFonts w:ascii="Times New Roman" w:hAnsi="Times New Roman" w:cs="Times New Roman"/>
          <w:sz w:val="24"/>
          <w:szCs w:val="24"/>
        </w:rPr>
        <w:t xml:space="preserve">Sarita Armstrong-Hixon moved and Commissioner Joe Recio </w:t>
      </w:r>
      <w:r>
        <w:rPr>
          <w:rFonts w:ascii="Times New Roman" w:hAnsi="Times New Roman" w:cs="Times New Roman"/>
          <w:sz w:val="24"/>
          <w:szCs w:val="24"/>
        </w:rPr>
        <w:t>seconded the motion; the motion was unanimously passed that the 2023 Kenedy County</w:t>
      </w:r>
      <w:r w:rsidR="00324988">
        <w:rPr>
          <w:rFonts w:ascii="Times New Roman" w:hAnsi="Times New Roman" w:cs="Times New Roman"/>
          <w:sz w:val="24"/>
          <w:szCs w:val="24"/>
        </w:rPr>
        <w:t xml:space="preserve"> </w:t>
      </w:r>
      <w:r>
        <w:rPr>
          <w:rFonts w:ascii="Times New Roman" w:hAnsi="Times New Roman" w:cs="Times New Roman"/>
          <w:sz w:val="24"/>
          <w:szCs w:val="24"/>
        </w:rPr>
        <w:t>Tax Roll be certified and signed as presented.</w:t>
      </w:r>
    </w:p>
    <w:p w14:paraId="2DA99677" w14:textId="5DC96CBD" w:rsidR="00ED0BD5" w:rsidRDefault="00ED0BD5" w:rsidP="00324988">
      <w:pPr>
        <w:pStyle w:val="paragraph"/>
        <w:spacing w:before="0" w:beforeAutospacing="0" w:after="0" w:afterAutospacing="0"/>
        <w:jc w:val="both"/>
        <w:textAlignment w:val="baseline"/>
        <w:rPr>
          <w:rFonts w:ascii="Segoe UI" w:hAnsi="Segoe UI" w:cs="Segoe UI"/>
          <w:sz w:val="18"/>
          <w:szCs w:val="18"/>
        </w:rPr>
      </w:pPr>
      <w:r>
        <w:rPr>
          <w:rStyle w:val="eop"/>
          <w:rFonts w:ascii="Cambria" w:hAnsi="Cambria" w:cs="Segoe UI"/>
          <w:sz w:val="22"/>
          <w:szCs w:val="22"/>
        </w:rPr>
        <w:t> </w:t>
      </w:r>
    </w:p>
    <w:p w14:paraId="5DFE15C4" w14:textId="77777777" w:rsidR="00ED0BD5" w:rsidRDefault="00ED0BD5" w:rsidP="00324988">
      <w:pPr>
        <w:pStyle w:val="paragraph"/>
        <w:numPr>
          <w:ilvl w:val="0"/>
          <w:numId w:val="6"/>
        </w:numPr>
        <w:tabs>
          <w:tab w:val="clear" w:pos="720"/>
          <w:tab w:val="num" w:pos="0"/>
        </w:tabs>
        <w:spacing w:before="0" w:beforeAutospacing="0" w:after="0" w:afterAutospacing="0"/>
        <w:ind w:left="0" w:firstLine="0"/>
        <w:jc w:val="both"/>
        <w:textAlignment w:val="baseline"/>
        <w:rPr>
          <w:rFonts w:ascii="Cambria" w:hAnsi="Cambria" w:cs="Segoe UI"/>
          <w:sz w:val="22"/>
          <w:szCs w:val="22"/>
        </w:rPr>
      </w:pPr>
      <w:r w:rsidRPr="00ED0BD5">
        <w:rPr>
          <w:rStyle w:val="normaltextrun"/>
          <w:rFonts w:ascii="Cambria" w:hAnsi="Cambria" w:cs="Segoe UI"/>
          <w:b/>
          <w:bCs/>
          <w:sz w:val="22"/>
          <w:szCs w:val="22"/>
          <w:u w:val="single"/>
        </w:rPr>
        <w:t>Discuss &amp; Act on Certifying the 2023 Kenedy County-Wide Common School District Tax Roll</w:t>
      </w:r>
      <w:r>
        <w:rPr>
          <w:rStyle w:val="normaltextrun"/>
          <w:rFonts w:ascii="Cambria" w:hAnsi="Cambria" w:cs="Segoe UI"/>
          <w:sz w:val="22"/>
          <w:szCs w:val="22"/>
        </w:rPr>
        <w:t>.</w:t>
      </w:r>
      <w:r>
        <w:rPr>
          <w:rStyle w:val="eop"/>
          <w:rFonts w:ascii="Cambria" w:hAnsi="Cambria" w:cs="Segoe UI"/>
          <w:sz w:val="22"/>
          <w:szCs w:val="22"/>
        </w:rPr>
        <w:t> </w:t>
      </w:r>
    </w:p>
    <w:p w14:paraId="3A10DDF0" w14:textId="77777777" w:rsidR="007C5EF4" w:rsidRDefault="007C5EF4" w:rsidP="00324988">
      <w:pPr>
        <w:pStyle w:val="paragraph"/>
        <w:spacing w:before="0" w:beforeAutospacing="0" w:after="0" w:afterAutospacing="0"/>
        <w:jc w:val="both"/>
        <w:textAlignment w:val="baseline"/>
        <w:rPr>
          <w:rStyle w:val="eop"/>
          <w:rFonts w:ascii="Cambria" w:hAnsi="Cambria" w:cs="Segoe UI"/>
          <w:sz w:val="22"/>
          <w:szCs w:val="22"/>
        </w:rPr>
      </w:pPr>
    </w:p>
    <w:p w14:paraId="2DAC7238" w14:textId="77777777" w:rsidR="00324988" w:rsidRDefault="00324988" w:rsidP="00324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Irma Longoria, Tax Assessor/Collector, and Judge Charles E. Burns informed the Commissioners Court of the need to consider certifying the 2023 Kenedy County Common-Wide School District Tax Roll by the Commissioners present signing the Certification.</w:t>
      </w:r>
    </w:p>
    <w:p w14:paraId="4BA6A82F" w14:textId="77777777" w:rsidR="00324988" w:rsidRDefault="00324988" w:rsidP="00324988">
      <w:pPr>
        <w:spacing w:after="0" w:line="240" w:lineRule="auto"/>
        <w:jc w:val="both"/>
        <w:rPr>
          <w:rFonts w:ascii="Times New Roman" w:hAnsi="Times New Roman" w:cs="Times New Roman"/>
          <w:sz w:val="24"/>
          <w:szCs w:val="24"/>
        </w:rPr>
      </w:pPr>
    </w:p>
    <w:p w14:paraId="538EE4BF" w14:textId="2646DBD7" w:rsidR="00324988" w:rsidRPr="00F83B52" w:rsidRDefault="00324988" w:rsidP="00324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4107FC">
        <w:rPr>
          <w:rFonts w:ascii="Times New Roman" w:hAnsi="Times New Roman" w:cs="Times New Roman"/>
          <w:sz w:val="24"/>
          <w:szCs w:val="24"/>
        </w:rPr>
        <w:t xml:space="preserve">Sarita Armstrong-Hixon moved and Commissioner Joe Recio </w:t>
      </w:r>
      <w:r>
        <w:rPr>
          <w:rFonts w:ascii="Times New Roman" w:hAnsi="Times New Roman" w:cs="Times New Roman"/>
          <w:sz w:val="24"/>
          <w:szCs w:val="24"/>
        </w:rPr>
        <w:t>seconded the motion; the motion was unanimously passed that the 2023 Kenedy County Common-Wide School District Tax Roll be certified and signed as presented.</w:t>
      </w:r>
    </w:p>
    <w:p w14:paraId="7795E56E" w14:textId="19F8C10C" w:rsidR="00ED0BD5" w:rsidRDefault="00ED0BD5" w:rsidP="00324988">
      <w:pPr>
        <w:pStyle w:val="paragraph"/>
        <w:spacing w:before="0" w:beforeAutospacing="0" w:after="0" w:afterAutospacing="0"/>
        <w:jc w:val="both"/>
        <w:textAlignment w:val="baseline"/>
        <w:rPr>
          <w:rFonts w:ascii="Segoe UI" w:hAnsi="Segoe UI" w:cs="Segoe UI"/>
          <w:sz w:val="18"/>
          <w:szCs w:val="18"/>
        </w:rPr>
      </w:pPr>
      <w:r>
        <w:rPr>
          <w:rStyle w:val="eop"/>
          <w:rFonts w:ascii="Cambria" w:hAnsi="Cambria" w:cs="Segoe UI"/>
          <w:sz w:val="22"/>
          <w:szCs w:val="22"/>
        </w:rPr>
        <w:t> </w:t>
      </w:r>
    </w:p>
    <w:p w14:paraId="4C8F9603" w14:textId="77777777" w:rsidR="00ED0BD5" w:rsidRDefault="00ED0BD5" w:rsidP="00324988">
      <w:pPr>
        <w:pStyle w:val="paragraph"/>
        <w:numPr>
          <w:ilvl w:val="0"/>
          <w:numId w:val="7"/>
        </w:numPr>
        <w:tabs>
          <w:tab w:val="clear" w:pos="720"/>
          <w:tab w:val="num" w:pos="0"/>
        </w:tabs>
        <w:spacing w:before="0" w:beforeAutospacing="0" w:after="0" w:afterAutospacing="0"/>
        <w:ind w:left="0" w:firstLine="0"/>
        <w:jc w:val="both"/>
        <w:textAlignment w:val="baseline"/>
        <w:rPr>
          <w:rFonts w:ascii="Cambria" w:hAnsi="Cambria" w:cs="Segoe UI"/>
          <w:sz w:val="22"/>
          <w:szCs w:val="22"/>
        </w:rPr>
      </w:pPr>
      <w:r w:rsidRPr="00ED0BD5">
        <w:rPr>
          <w:rStyle w:val="normaltextrun"/>
          <w:rFonts w:ascii="Cambria" w:hAnsi="Cambria" w:cs="Segoe UI"/>
          <w:b/>
          <w:bCs/>
          <w:sz w:val="22"/>
          <w:szCs w:val="22"/>
          <w:u w:val="single"/>
        </w:rPr>
        <w:t>Discuss &amp; Act on the Nominating the Current Members, Charles Burns, Sarita Armstrong Hixon, Jose Recio, William Dieterle, and Felix Serna for the Board of Directors of the Kenedy County Central Appraisal District for the 2023-2024 Term</w:t>
      </w:r>
      <w:r>
        <w:rPr>
          <w:rStyle w:val="normaltextrun"/>
          <w:rFonts w:ascii="Cambria" w:hAnsi="Cambria" w:cs="Segoe UI"/>
          <w:sz w:val="22"/>
          <w:szCs w:val="22"/>
        </w:rPr>
        <w:t>. </w:t>
      </w:r>
      <w:r>
        <w:rPr>
          <w:rStyle w:val="eop"/>
          <w:rFonts w:ascii="Cambria" w:hAnsi="Cambria" w:cs="Segoe UI"/>
          <w:sz w:val="22"/>
          <w:szCs w:val="22"/>
        </w:rPr>
        <w:t> </w:t>
      </w:r>
    </w:p>
    <w:p w14:paraId="51FDB260" w14:textId="77777777" w:rsidR="007C5EF4" w:rsidRDefault="007C5EF4" w:rsidP="00324988">
      <w:pPr>
        <w:pStyle w:val="paragraph"/>
        <w:spacing w:before="0" w:beforeAutospacing="0" w:after="0" w:afterAutospacing="0"/>
        <w:jc w:val="both"/>
        <w:textAlignment w:val="baseline"/>
        <w:rPr>
          <w:rStyle w:val="eop"/>
          <w:rFonts w:ascii="Cambria" w:hAnsi="Cambria" w:cs="Segoe UI"/>
          <w:sz w:val="22"/>
          <w:szCs w:val="22"/>
        </w:rPr>
      </w:pPr>
    </w:p>
    <w:p w14:paraId="7B6FD68D" w14:textId="3B66841B" w:rsidR="007C5EF4" w:rsidRDefault="00324988" w:rsidP="00324988">
      <w:pPr>
        <w:pStyle w:val="paragraph"/>
        <w:spacing w:before="0" w:beforeAutospacing="0" w:after="0" w:afterAutospacing="0"/>
        <w:ind w:firstLine="720"/>
        <w:jc w:val="both"/>
        <w:textAlignment w:val="baseline"/>
        <w:rPr>
          <w:rStyle w:val="eop"/>
          <w:rFonts w:ascii="Cambria" w:hAnsi="Cambria" w:cs="Segoe UI"/>
          <w:sz w:val="22"/>
          <w:szCs w:val="22"/>
        </w:rPr>
      </w:pPr>
      <w:r>
        <w:rPr>
          <w:rStyle w:val="eop"/>
          <w:rFonts w:ascii="Cambria" w:hAnsi="Cambria" w:cs="Segoe UI"/>
          <w:sz w:val="22"/>
          <w:szCs w:val="22"/>
        </w:rPr>
        <w:t>Judge Charles E. Burns informed the Commissioners Court of the need to nominate the current members of the Board of Directors of the Kenedy County Central Appraisal District for the 2023-2024 Term.  The current members are Charles Burns, Sarita Armstrong-Hixon, Jose Recio, William Dieterle and Felix Serna.</w:t>
      </w:r>
    </w:p>
    <w:p w14:paraId="2D7E070A" w14:textId="77777777" w:rsidR="007C5EF4" w:rsidRDefault="007C5EF4" w:rsidP="00324988">
      <w:pPr>
        <w:pStyle w:val="paragraph"/>
        <w:spacing w:before="0" w:beforeAutospacing="0" w:after="0" w:afterAutospacing="0"/>
        <w:jc w:val="both"/>
        <w:textAlignment w:val="baseline"/>
        <w:rPr>
          <w:rStyle w:val="eop"/>
          <w:rFonts w:ascii="Cambria" w:hAnsi="Cambria" w:cs="Segoe UI"/>
          <w:sz w:val="22"/>
          <w:szCs w:val="22"/>
        </w:rPr>
      </w:pPr>
    </w:p>
    <w:p w14:paraId="415545AF" w14:textId="2D1C6BC0" w:rsidR="00324988" w:rsidRDefault="00324988" w:rsidP="00324988">
      <w:pPr>
        <w:pStyle w:val="paragraph"/>
        <w:spacing w:before="0" w:beforeAutospacing="0" w:after="0" w:afterAutospacing="0"/>
        <w:jc w:val="both"/>
        <w:textAlignment w:val="baseline"/>
        <w:rPr>
          <w:rStyle w:val="eop"/>
          <w:rFonts w:ascii="Cambria" w:hAnsi="Cambria" w:cs="Segoe UI"/>
          <w:sz w:val="22"/>
          <w:szCs w:val="22"/>
        </w:rPr>
      </w:pPr>
      <w:r>
        <w:tab/>
        <w:t xml:space="preserve">Commissioner </w:t>
      </w:r>
      <w:r w:rsidR="004107FC">
        <w:t xml:space="preserve">Sarita Armstrong-Hixon moved and Commissioner Joe Recio </w:t>
      </w:r>
      <w:r>
        <w:t xml:space="preserve">seconded the motion; the motion was </w:t>
      </w:r>
      <w:r w:rsidR="00CC64B1">
        <w:t xml:space="preserve">unanimously </w:t>
      </w:r>
      <w:r>
        <w:t xml:space="preserve">passed that Charles Burns, </w:t>
      </w:r>
      <w:r>
        <w:rPr>
          <w:rStyle w:val="eop"/>
          <w:rFonts w:ascii="Cambria" w:hAnsi="Cambria" w:cs="Segoe UI"/>
          <w:sz w:val="22"/>
          <w:szCs w:val="22"/>
        </w:rPr>
        <w:t>Sarita Armstrong-Hixon, Jose Recio, William Dieterle and Felix Serna are nominated to serve on the Board of Directors of the Kenedy County Central Appraisal District.</w:t>
      </w:r>
    </w:p>
    <w:p w14:paraId="3B7ABE0B" w14:textId="0C86E14D" w:rsidR="00ED0BD5" w:rsidRDefault="00ED0BD5" w:rsidP="00ED0BD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14:paraId="21013F73" w14:textId="1BD49401" w:rsidR="00ED0BD5" w:rsidRDefault="00ED0BD5" w:rsidP="00D63CC7">
      <w:pPr>
        <w:pStyle w:val="paragraph"/>
        <w:spacing w:before="0" w:beforeAutospacing="0" w:after="0" w:afterAutospacing="0"/>
        <w:jc w:val="both"/>
        <w:textAlignment w:val="baseline"/>
        <w:rPr>
          <w:rFonts w:ascii="Segoe UI" w:hAnsi="Segoe UI" w:cs="Segoe UI"/>
          <w:sz w:val="18"/>
          <w:szCs w:val="18"/>
        </w:rPr>
      </w:pPr>
      <w:r w:rsidRPr="000F13C3">
        <w:rPr>
          <w:rStyle w:val="normaltextrun"/>
          <w:rFonts w:ascii="Cambria" w:hAnsi="Cambria" w:cs="Segoe UI"/>
          <w:b/>
          <w:sz w:val="22"/>
          <w:szCs w:val="22"/>
        </w:rPr>
        <w:t> 8.</w:t>
      </w:r>
      <w:r>
        <w:rPr>
          <w:rStyle w:val="normaltextrun"/>
          <w:rFonts w:ascii="Cambria" w:hAnsi="Cambria" w:cs="Segoe UI"/>
          <w:sz w:val="22"/>
          <w:szCs w:val="22"/>
        </w:rPr>
        <w:t xml:space="preserve">   </w:t>
      </w:r>
      <w:r w:rsidRPr="00ED0BD5">
        <w:rPr>
          <w:rStyle w:val="normaltextrun"/>
          <w:rFonts w:ascii="Cambria" w:hAnsi="Cambria" w:cs="Segoe UI"/>
          <w:b/>
          <w:bCs/>
          <w:sz w:val="22"/>
          <w:szCs w:val="22"/>
          <w:u w:val="single"/>
        </w:rPr>
        <w:t xml:space="preserve">Discuss &amp; Act on Creating a New JP Budget Line Item Pursuant to Criminal Code Procedure 102.17, to Transfer Funds from the Current Budget Line Item 2900.0510.4136 to the </w:t>
      </w:r>
      <w:r w:rsidR="00C71ADB" w:rsidRPr="00ED0BD5">
        <w:rPr>
          <w:rStyle w:val="normaltextrun"/>
          <w:rFonts w:ascii="Cambria" w:hAnsi="Cambria" w:cs="Segoe UI"/>
          <w:b/>
          <w:bCs/>
          <w:sz w:val="22"/>
          <w:szCs w:val="22"/>
          <w:u w:val="single"/>
        </w:rPr>
        <w:t>New Budget</w:t>
      </w:r>
      <w:r w:rsidRPr="00ED0BD5">
        <w:rPr>
          <w:rStyle w:val="normaltextrun"/>
          <w:rFonts w:ascii="Cambria" w:hAnsi="Cambria" w:cs="Segoe UI"/>
          <w:b/>
          <w:bCs/>
          <w:sz w:val="22"/>
          <w:szCs w:val="22"/>
          <w:u w:val="single"/>
        </w:rPr>
        <w:t xml:space="preserve"> Line Item Regarding Court House Security Payable with County Funds</w:t>
      </w:r>
      <w:r>
        <w:rPr>
          <w:rStyle w:val="normaltextrun"/>
          <w:rFonts w:ascii="Cambria" w:hAnsi="Cambria" w:cs="Segoe UI"/>
          <w:sz w:val="22"/>
          <w:szCs w:val="22"/>
        </w:rPr>
        <w:t>. </w:t>
      </w:r>
      <w:r>
        <w:rPr>
          <w:rStyle w:val="eop"/>
          <w:rFonts w:ascii="Cambria" w:hAnsi="Cambria" w:cs="Segoe UI"/>
          <w:sz w:val="22"/>
          <w:szCs w:val="22"/>
        </w:rPr>
        <w:t> </w:t>
      </w:r>
    </w:p>
    <w:p w14:paraId="08A795CD" w14:textId="77777777" w:rsidR="007C5EF4" w:rsidRDefault="007C5EF4" w:rsidP="00D63CC7">
      <w:pPr>
        <w:pStyle w:val="paragraph"/>
        <w:spacing w:before="0" w:beforeAutospacing="0" w:after="0" w:afterAutospacing="0"/>
        <w:jc w:val="both"/>
        <w:textAlignment w:val="baseline"/>
        <w:rPr>
          <w:rStyle w:val="eop"/>
          <w:rFonts w:ascii="Cambria" w:hAnsi="Cambria" w:cs="Segoe UI"/>
          <w:sz w:val="22"/>
          <w:szCs w:val="22"/>
        </w:rPr>
      </w:pPr>
    </w:p>
    <w:p w14:paraId="1D5F6194" w14:textId="27FAA21F" w:rsidR="007C5EF4" w:rsidRDefault="00324988" w:rsidP="00D63CC7">
      <w:pPr>
        <w:pStyle w:val="paragraph"/>
        <w:tabs>
          <w:tab w:val="left" w:pos="720"/>
        </w:tabs>
        <w:spacing w:before="0" w:beforeAutospacing="0" w:after="0" w:afterAutospacing="0"/>
        <w:jc w:val="both"/>
        <w:textAlignment w:val="baseline"/>
        <w:rPr>
          <w:rStyle w:val="eop"/>
          <w:rFonts w:ascii="Cambria" w:hAnsi="Cambria" w:cs="Segoe UI"/>
          <w:sz w:val="22"/>
          <w:szCs w:val="22"/>
        </w:rPr>
      </w:pPr>
      <w:r>
        <w:rPr>
          <w:rStyle w:val="eop"/>
          <w:rFonts w:ascii="Cambria" w:hAnsi="Cambria" w:cs="Segoe UI"/>
          <w:sz w:val="22"/>
          <w:szCs w:val="22"/>
        </w:rPr>
        <w:tab/>
        <w:t>Judge Charles E. Burns informed the Commissioners Court of the need to create a new JP Budget Line Item pursuant to Criminal Code Procedure, Section 102.17, to transfer funds from the current budget line item 2900.0510.4136 to the new budget line item regarding Court House Security Payable with County Funds.</w:t>
      </w:r>
    </w:p>
    <w:p w14:paraId="4F2B6B5B" w14:textId="77777777" w:rsidR="00324988" w:rsidRDefault="00324988" w:rsidP="00324988">
      <w:pPr>
        <w:pStyle w:val="paragraph"/>
        <w:tabs>
          <w:tab w:val="left" w:pos="720"/>
        </w:tabs>
        <w:spacing w:before="0" w:beforeAutospacing="0" w:after="0" w:afterAutospacing="0"/>
        <w:textAlignment w:val="baseline"/>
        <w:rPr>
          <w:rStyle w:val="eop"/>
          <w:rFonts w:ascii="Cambria" w:hAnsi="Cambria" w:cs="Segoe UI"/>
          <w:sz w:val="22"/>
          <w:szCs w:val="22"/>
        </w:rPr>
      </w:pPr>
    </w:p>
    <w:p w14:paraId="1A0DCF1A" w14:textId="5D996B3E" w:rsidR="00324988" w:rsidRDefault="00324988" w:rsidP="00324988">
      <w:pPr>
        <w:pStyle w:val="paragraph"/>
        <w:tabs>
          <w:tab w:val="left" w:pos="720"/>
        </w:tabs>
        <w:spacing w:before="0" w:beforeAutospacing="0" w:after="0" w:afterAutospacing="0"/>
        <w:jc w:val="both"/>
        <w:textAlignment w:val="baseline"/>
        <w:rPr>
          <w:rStyle w:val="eop"/>
          <w:rFonts w:ascii="Cambria" w:hAnsi="Cambria" w:cs="Segoe UI"/>
          <w:sz w:val="22"/>
          <w:szCs w:val="22"/>
        </w:rPr>
      </w:pPr>
      <w:r>
        <w:rPr>
          <w:rStyle w:val="eop"/>
          <w:rFonts w:ascii="Cambria" w:hAnsi="Cambria" w:cs="Segoe UI"/>
          <w:sz w:val="22"/>
          <w:szCs w:val="22"/>
        </w:rPr>
        <w:tab/>
        <w:t xml:space="preserve">Commissioner </w:t>
      </w:r>
      <w:r w:rsidR="004107FC">
        <w:t xml:space="preserve">Sarita Armstrong-Hixon moved and Commissioner Israel Vela, Jr. </w:t>
      </w:r>
      <w:r>
        <w:rPr>
          <w:rStyle w:val="eop"/>
          <w:rFonts w:ascii="Cambria" w:hAnsi="Cambria" w:cs="Segoe UI"/>
          <w:sz w:val="22"/>
          <w:szCs w:val="22"/>
        </w:rPr>
        <w:t>seconded the motion; the motion was unanimously passed that a new JP Budget Line Item pursuant to Criminal Code Procedure, Section 102.17, be created to transfer funds from the current budget line item 2900.0510.4136 to the new budget line item regarding Court House Security Payable with County Funds.</w:t>
      </w:r>
    </w:p>
    <w:p w14:paraId="47EBE968" w14:textId="42D8456D" w:rsidR="00ED0BD5" w:rsidRDefault="00ED0BD5" w:rsidP="00ED0BD5">
      <w:pPr>
        <w:pStyle w:val="paragraph"/>
        <w:spacing w:before="0" w:beforeAutospacing="0" w:after="0" w:afterAutospacing="0"/>
        <w:textAlignment w:val="baseline"/>
        <w:rPr>
          <w:rFonts w:ascii="Segoe UI" w:hAnsi="Segoe UI" w:cs="Segoe UI"/>
          <w:sz w:val="18"/>
          <w:szCs w:val="18"/>
        </w:rPr>
      </w:pPr>
    </w:p>
    <w:p w14:paraId="40661153" w14:textId="77777777" w:rsidR="00ED0BD5" w:rsidRPr="000F13C3" w:rsidRDefault="00ED0BD5" w:rsidP="00ED0BD5">
      <w:pPr>
        <w:pStyle w:val="paragraph"/>
        <w:spacing w:before="0" w:beforeAutospacing="0" w:after="0" w:afterAutospacing="0"/>
        <w:textAlignment w:val="baseline"/>
        <w:rPr>
          <w:rFonts w:ascii="Segoe UI" w:hAnsi="Segoe UI" w:cs="Segoe UI"/>
          <w:b/>
          <w:sz w:val="18"/>
          <w:szCs w:val="18"/>
        </w:rPr>
      </w:pPr>
      <w:r w:rsidRPr="000F13C3">
        <w:rPr>
          <w:rStyle w:val="normaltextrun"/>
          <w:rFonts w:ascii="Cambria" w:hAnsi="Cambria" w:cs="Segoe UI"/>
          <w:b/>
          <w:sz w:val="22"/>
          <w:szCs w:val="22"/>
        </w:rPr>
        <w:t xml:space="preserve">9.    </w:t>
      </w:r>
      <w:r w:rsidRPr="000F13C3">
        <w:rPr>
          <w:rStyle w:val="normaltextrun"/>
          <w:rFonts w:ascii="Cambria" w:hAnsi="Cambria" w:cs="Segoe UI"/>
          <w:b/>
          <w:bCs/>
          <w:sz w:val="22"/>
          <w:szCs w:val="22"/>
          <w:u w:val="single"/>
        </w:rPr>
        <w:t>Discuss &amp; Act on Payment of Bills</w:t>
      </w:r>
      <w:r w:rsidRPr="000F13C3">
        <w:rPr>
          <w:rStyle w:val="normaltextrun"/>
          <w:rFonts w:ascii="Cambria" w:hAnsi="Cambria" w:cs="Segoe UI"/>
          <w:b/>
          <w:sz w:val="22"/>
          <w:szCs w:val="22"/>
        </w:rPr>
        <w:t>. </w:t>
      </w:r>
      <w:r w:rsidRPr="000F13C3">
        <w:rPr>
          <w:rStyle w:val="eop"/>
          <w:rFonts w:ascii="Cambria" w:hAnsi="Cambria" w:cs="Segoe UI"/>
          <w:b/>
          <w:sz w:val="22"/>
          <w:szCs w:val="22"/>
        </w:rPr>
        <w:t> </w:t>
      </w:r>
    </w:p>
    <w:p w14:paraId="518AFCBB" w14:textId="77777777" w:rsidR="007C5EF4" w:rsidRPr="000F13C3" w:rsidRDefault="007C5EF4" w:rsidP="00ED0BD5">
      <w:pPr>
        <w:pStyle w:val="paragraph"/>
        <w:spacing w:before="0" w:beforeAutospacing="0" w:after="0" w:afterAutospacing="0"/>
        <w:textAlignment w:val="baseline"/>
        <w:rPr>
          <w:rStyle w:val="eop"/>
          <w:rFonts w:ascii="Cambria" w:hAnsi="Cambria" w:cs="Segoe UI"/>
          <w:b/>
          <w:sz w:val="22"/>
          <w:szCs w:val="22"/>
        </w:rPr>
      </w:pPr>
    </w:p>
    <w:p w14:paraId="55D64930" w14:textId="77777777" w:rsidR="00C71ADB" w:rsidRPr="00EF0E6A" w:rsidRDefault="00C71ADB" w:rsidP="00C71ADB">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z w:val="24"/>
          <w:szCs w:val="24"/>
        </w:rPr>
      </w:pPr>
      <w:r w:rsidRPr="00EF0E6A">
        <w:rPr>
          <w:rFonts w:ascii="Times New Roman" w:hAnsi="Times New Roman" w:cs="Times New Roman"/>
          <w:sz w:val="24"/>
          <w:szCs w:val="24"/>
        </w:rPr>
        <w:tab/>
        <w:t>Judge Charles E. Burns informed the Commissioners’ Court of the need to pay the bills presented.</w:t>
      </w:r>
    </w:p>
    <w:p w14:paraId="18C2ABDA" w14:textId="77777777" w:rsidR="00C71ADB" w:rsidRPr="00EF0E6A" w:rsidRDefault="00C71ADB" w:rsidP="00C71ADB">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z w:val="24"/>
          <w:szCs w:val="24"/>
        </w:rPr>
      </w:pPr>
    </w:p>
    <w:p w14:paraId="7F4795DF" w14:textId="51791DE3" w:rsidR="00C71ADB" w:rsidRPr="009A7D5E" w:rsidRDefault="00C71ADB" w:rsidP="00C71ADB">
      <w:pPr>
        <w:tabs>
          <w:tab w:val="left" w:pos="720"/>
        </w:tabs>
        <w:spacing w:line="240" w:lineRule="auto"/>
        <w:jc w:val="both"/>
        <w:rPr>
          <w:rFonts w:ascii="Times New Roman" w:hAnsi="Times New Roman" w:cs="Times New Roman"/>
          <w:sz w:val="24"/>
          <w:szCs w:val="24"/>
        </w:rPr>
      </w:pPr>
      <w:r w:rsidRPr="00EF0E6A">
        <w:rPr>
          <w:rFonts w:ascii="Times New Roman" w:hAnsi="Times New Roman" w:cs="Times New Roman"/>
          <w:sz w:val="24"/>
          <w:szCs w:val="24"/>
        </w:rPr>
        <w:tab/>
        <w:t xml:space="preserve">Commissioner </w:t>
      </w:r>
      <w:r w:rsidR="004107FC">
        <w:rPr>
          <w:rFonts w:ascii="Times New Roman" w:hAnsi="Times New Roman" w:cs="Times New Roman"/>
          <w:sz w:val="24"/>
          <w:szCs w:val="24"/>
        </w:rPr>
        <w:t xml:space="preserve">Sarita Armstrong-Hixon moved and Commissioner Joe Recio </w:t>
      </w:r>
      <w:r w:rsidRPr="00EF0E6A">
        <w:rPr>
          <w:rFonts w:ascii="Times New Roman" w:hAnsi="Times New Roman" w:cs="Times New Roman"/>
          <w:sz w:val="24"/>
          <w:szCs w:val="24"/>
        </w:rPr>
        <w:t>seconded the motion; the motion was unanimously passed that the bills be paid as presented.</w:t>
      </w:r>
    </w:p>
    <w:p w14:paraId="3A3711C9" w14:textId="1DB22164" w:rsidR="00ED0BD5" w:rsidRPr="00ED0BD5" w:rsidRDefault="00ED0BD5" w:rsidP="00ED0BD5">
      <w:pPr>
        <w:pStyle w:val="paragraph"/>
        <w:spacing w:before="0" w:beforeAutospacing="0" w:after="0" w:afterAutospacing="0"/>
        <w:textAlignment w:val="baseline"/>
        <w:rPr>
          <w:rFonts w:ascii="Segoe UI" w:hAnsi="Segoe UI" w:cs="Segoe UI"/>
          <w:b/>
          <w:bCs/>
          <w:sz w:val="18"/>
          <w:szCs w:val="18"/>
          <w:u w:val="single"/>
        </w:rPr>
      </w:pPr>
      <w:r w:rsidRPr="000F13C3">
        <w:rPr>
          <w:rStyle w:val="normaltextrun"/>
          <w:rFonts w:ascii="Cambria" w:hAnsi="Cambria" w:cs="Segoe UI"/>
          <w:b/>
          <w:sz w:val="22"/>
          <w:szCs w:val="22"/>
        </w:rPr>
        <w:t>10.</w:t>
      </w:r>
      <w:r>
        <w:rPr>
          <w:rStyle w:val="normaltextrun"/>
          <w:rFonts w:ascii="Cambria" w:hAnsi="Cambria" w:cs="Segoe UI"/>
          <w:sz w:val="22"/>
          <w:szCs w:val="22"/>
        </w:rPr>
        <w:t xml:space="preserve">  </w:t>
      </w:r>
      <w:r w:rsidRPr="00ED0BD5">
        <w:rPr>
          <w:rStyle w:val="normaltextrun"/>
          <w:rFonts w:ascii="Cambria" w:hAnsi="Cambria" w:cs="Segoe UI"/>
          <w:b/>
          <w:bCs/>
          <w:sz w:val="22"/>
          <w:szCs w:val="22"/>
          <w:u w:val="single"/>
        </w:rPr>
        <w:t xml:space="preserve">EXECUTIVE SESSION: TEXAS GOVERNMENT </w:t>
      </w:r>
      <w:r w:rsidR="00C71ADB" w:rsidRPr="00ED0BD5">
        <w:rPr>
          <w:rStyle w:val="normaltextrun"/>
          <w:rFonts w:ascii="Cambria" w:hAnsi="Cambria" w:cs="Segoe UI"/>
          <w:b/>
          <w:bCs/>
          <w:sz w:val="22"/>
          <w:szCs w:val="22"/>
          <w:u w:val="single"/>
        </w:rPr>
        <w:t>CODE, §</w:t>
      </w:r>
      <w:r w:rsidRPr="00ED0BD5">
        <w:rPr>
          <w:rStyle w:val="normaltextrun"/>
          <w:rFonts w:ascii="Cambria" w:hAnsi="Cambria" w:cs="Segoe UI"/>
          <w:b/>
          <w:bCs/>
          <w:sz w:val="22"/>
          <w:szCs w:val="22"/>
          <w:u w:val="single"/>
        </w:rPr>
        <w:t xml:space="preserve"> 551.071, § 551.072, § 551.073</w:t>
      </w:r>
      <w:r w:rsidR="00C71ADB" w:rsidRPr="00ED0BD5">
        <w:rPr>
          <w:rStyle w:val="normaltextrun"/>
          <w:rFonts w:ascii="Cambria" w:hAnsi="Cambria" w:cs="Segoe UI"/>
          <w:b/>
          <w:bCs/>
          <w:sz w:val="22"/>
          <w:szCs w:val="22"/>
          <w:u w:val="single"/>
        </w:rPr>
        <w:t>, §</w:t>
      </w:r>
      <w:r w:rsidRPr="00ED0BD5">
        <w:rPr>
          <w:rStyle w:val="normaltextrun"/>
          <w:rFonts w:ascii="Cambria" w:hAnsi="Cambria" w:cs="Segoe UI"/>
          <w:b/>
          <w:bCs/>
          <w:sz w:val="22"/>
          <w:szCs w:val="22"/>
          <w:u w:val="single"/>
        </w:rPr>
        <w:t xml:space="preserve"> 551.074</w:t>
      </w:r>
      <w:r w:rsidRPr="00ED0BD5">
        <w:rPr>
          <w:rStyle w:val="eop"/>
          <w:rFonts w:ascii="Cambria" w:hAnsi="Cambria" w:cs="Segoe UI"/>
          <w:b/>
          <w:bCs/>
          <w:sz w:val="22"/>
          <w:szCs w:val="22"/>
          <w:u w:val="single"/>
        </w:rPr>
        <w:t> </w:t>
      </w:r>
    </w:p>
    <w:p w14:paraId="00208C50" w14:textId="77777777" w:rsidR="007C5EF4" w:rsidRDefault="007C5EF4" w:rsidP="00ED0BD5">
      <w:pPr>
        <w:pStyle w:val="paragraph"/>
        <w:spacing w:before="0" w:beforeAutospacing="0" w:after="0" w:afterAutospacing="0"/>
        <w:textAlignment w:val="baseline"/>
        <w:rPr>
          <w:rStyle w:val="eop"/>
          <w:rFonts w:ascii="Cambria" w:hAnsi="Cambria" w:cs="Segoe UI"/>
          <w:sz w:val="22"/>
          <w:szCs w:val="22"/>
        </w:rPr>
      </w:pPr>
    </w:p>
    <w:p w14:paraId="4FE85C52" w14:textId="62786BDC" w:rsidR="00C71ADB" w:rsidRDefault="00C71ADB" w:rsidP="00C71A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 Executive Session was not necessary and was not held.</w:t>
      </w:r>
    </w:p>
    <w:p w14:paraId="40CEB256" w14:textId="549C57CB" w:rsidR="000F13C3" w:rsidRDefault="000F13C3" w:rsidP="00C71ADB">
      <w:pPr>
        <w:spacing w:after="0" w:line="240" w:lineRule="auto"/>
        <w:jc w:val="both"/>
        <w:rPr>
          <w:rFonts w:ascii="Times New Roman" w:hAnsi="Times New Roman" w:cs="Times New Roman"/>
          <w:sz w:val="24"/>
          <w:szCs w:val="24"/>
        </w:rPr>
      </w:pPr>
    </w:p>
    <w:p w14:paraId="0CE0FCB0" w14:textId="77777777" w:rsidR="000F13C3" w:rsidRDefault="000F13C3" w:rsidP="00C71ADB">
      <w:pPr>
        <w:spacing w:after="0" w:line="240" w:lineRule="auto"/>
        <w:jc w:val="both"/>
        <w:rPr>
          <w:rFonts w:ascii="Times New Roman" w:hAnsi="Times New Roman" w:cs="Times New Roman"/>
          <w:sz w:val="24"/>
          <w:szCs w:val="24"/>
        </w:rPr>
      </w:pPr>
    </w:p>
    <w:p w14:paraId="6DB21945" w14:textId="17B6F63C" w:rsidR="00ED0BD5" w:rsidRDefault="00ED0BD5" w:rsidP="00ED0BD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14:paraId="64805052" w14:textId="77777777" w:rsidR="00ED0BD5" w:rsidRDefault="00ED0BD5" w:rsidP="00ED0BD5">
      <w:pPr>
        <w:pStyle w:val="paragraph"/>
        <w:spacing w:before="0" w:beforeAutospacing="0" w:after="0" w:afterAutospacing="0"/>
        <w:textAlignment w:val="baseline"/>
        <w:rPr>
          <w:rFonts w:ascii="Segoe UI" w:hAnsi="Segoe UI" w:cs="Segoe UI"/>
          <w:sz w:val="18"/>
          <w:szCs w:val="18"/>
        </w:rPr>
      </w:pPr>
      <w:r w:rsidRPr="000F13C3">
        <w:rPr>
          <w:rStyle w:val="normaltextrun"/>
          <w:rFonts w:ascii="Cambria" w:hAnsi="Cambria" w:cs="Segoe UI"/>
          <w:b/>
          <w:sz w:val="22"/>
          <w:szCs w:val="22"/>
        </w:rPr>
        <w:lastRenderedPageBreak/>
        <w:t>11.</w:t>
      </w:r>
      <w:r>
        <w:rPr>
          <w:rStyle w:val="normaltextrun"/>
          <w:rFonts w:ascii="Cambria" w:hAnsi="Cambria" w:cs="Segoe UI"/>
          <w:sz w:val="22"/>
          <w:szCs w:val="22"/>
        </w:rPr>
        <w:t xml:space="preserve">  </w:t>
      </w:r>
      <w:r w:rsidRPr="00ED0BD5">
        <w:rPr>
          <w:rStyle w:val="normaltextrun"/>
          <w:rFonts w:ascii="Cambria" w:hAnsi="Cambria" w:cs="Segoe UI"/>
          <w:b/>
          <w:bCs/>
          <w:sz w:val="22"/>
          <w:szCs w:val="22"/>
          <w:u w:val="single"/>
        </w:rPr>
        <w:t>Open Session: Discuss &amp; Act on Items Addressed in Executive Session</w:t>
      </w:r>
      <w:r>
        <w:rPr>
          <w:rStyle w:val="normaltextrun"/>
          <w:rFonts w:ascii="Cambria" w:hAnsi="Cambria" w:cs="Segoe UI"/>
          <w:sz w:val="22"/>
          <w:szCs w:val="22"/>
        </w:rPr>
        <w:t>.</w:t>
      </w:r>
      <w:r>
        <w:rPr>
          <w:rStyle w:val="eop"/>
          <w:rFonts w:ascii="Cambria" w:hAnsi="Cambria" w:cs="Segoe UI"/>
          <w:sz w:val="22"/>
          <w:szCs w:val="22"/>
        </w:rPr>
        <w:t> </w:t>
      </w:r>
    </w:p>
    <w:p w14:paraId="4A1AD5EA" w14:textId="77777777" w:rsidR="007C5EF4" w:rsidRDefault="007C5EF4" w:rsidP="00ED0BD5">
      <w:pPr>
        <w:pStyle w:val="paragraph"/>
        <w:spacing w:before="0" w:beforeAutospacing="0" w:after="0" w:afterAutospacing="0"/>
        <w:textAlignment w:val="baseline"/>
        <w:rPr>
          <w:rStyle w:val="eop"/>
          <w:rFonts w:ascii="Cambria" w:hAnsi="Cambria" w:cs="Segoe UI"/>
          <w:sz w:val="22"/>
          <w:szCs w:val="22"/>
        </w:rPr>
      </w:pPr>
    </w:p>
    <w:p w14:paraId="734C3B2A" w14:textId="77777777" w:rsidR="00C71ADB" w:rsidRDefault="00C71ADB" w:rsidP="00C71A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 Executive Session not being held, this item was not necessary.</w:t>
      </w:r>
    </w:p>
    <w:p w14:paraId="29963521" w14:textId="22EC439B" w:rsidR="00ED0BD5" w:rsidRDefault="00ED0BD5" w:rsidP="00ED0BD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14:paraId="0280F694" w14:textId="77777777" w:rsidR="00ED0BD5" w:rsidRPr="000F13C3" w:rsidRDefault="00ED0BD5" w:rsidP="00ED0BD5">
      <w:pPr>
        <w:pStyle w:val="paragraph"/>
        <w:spacing w:before="0" w:beforeAutospacing="0" w:after="0" w:afterAutospacing="0"/>
        <w:textAlignment w:val="baseline"/>
        <w:rPr>
          <w:rFonts w:ascii="Segoe UI" w:hAnsi="Segoe UI" w:cs="Segoe UI"/>
          <w:b/>
          <w:sz w:val="18"/>
          <w:szCs w:val="18"/>
        </w:rPr>
      </w:pPr>
      <w:r w:rsidRPr="000F13C3">
        <w:rPr>
          <w:rStyle w:val="normaltextrun"/>
          <w:rFonts w:ascii="Cambria" w:hAnsi="Cambria" w:cs="Segoe UI"/>
          <w:b/>
          <w:sz w:val="22"/>
          <w:szCs w:val="22"/>
        </w:rPr>
        <w:t xml:space="preserve">12.  </w:t>
      </w:r>
      <w:r w:rsidRPr="000F13C3">
        <w:rPr>
          <w:rStyle w:val="normaltextrun"/>
          <w:rFonts w:ascii="Cambria" w:hAnsi="Cambria" w:cs="Segoe UI"/>
          <w:b/>
          <w:bCs/>
          <w:sz w:val="22"/>
          <w:szCs w:val="22"/>
          <w:u w:val="single"/>
        </w:rPr>
        <w:t>Adjournment</w:t>
      </w:r>
      <w:r w:rsidRPr="000F13C3">
        <w:rPr>
          <w:rStyle w:val="normaltextrun"/>
          <w:rFonts w:ascii="Cambria" w:hAnsi="Cambria" w:cs="Segoe UI"/>
          <w:b/>
          <w:sz w:val="22"/>
          <w:szCs w:val="22"/>
        </w:rPr>
        <w:t>.</w:t>
      </w:r>
      <w:r w:rsidRPr="000F13C3">
        <w:rPr>
          <w:rStyle w:val="eop"/>
          <w:rFonts w:ascii="Cambria" w:hAnsi="Cambria" w:cs="Segoe UI"/>
          <w:b/>
          <w:sz w:val="22"/>
          <w:szCs w:val="22"/>
        </w:rPr>
        <w:t> </w:t>
      </w:r>
    </w:p>
    <w:p w14:paraId="3D757BE9" w14:textId="77777777" w:rsidR="004107FC" w:rsidRPr="000F13C3" w:rsidRDefault="004107FC" w:rsidP="00C71ADB">
      <w:pPr>
        <w:tabs>
          <w:tab w:val="left" w:pos="720"/>
          <w:tab w:val="left" w:pos="4320"/>
        </w:tabs>
        <w:spacing w:after="0" w:line="240" w:lineRule="auto"/>
        <w:jc w:val="both"/>
        <w:rPr>
          <w:rFonts w:ascii="Times New Roman" w:hAnsi="Times New Roman" w:cs="Times New Roman"/>
          <w:b/>
          <w:spacing w:val="-3"/>
          <w:sz w:val="24"/>
          <w:szCs w:val="24"/>
        </w:rPr>
      </w:pPr>
    </w:p>
    <w:p w14:paraId="6D8113AF" w14:textId="3171FAC0" w:rsidR="00C71ADB" w:rsidRDefault="00C71ADB" w:rsidP="00C71ADB">
      <w:pPr>
        <w:tabs>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pacing w:val="-3"/>
          <w:sz w:val="24"/>
          <w:szCs w:val="24"/>
        </w:rPr>
        <w:tab/>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4107FC">
        <w:rPr>
          <w:rFonts w:ascii="Times New Roman" w:hAnsi="Times New Roman" w:cs="Times New Roman"/>
          <w:sz w:val="24"/>
          <w:szCs w:val="24"/>
        </w:rPr>
        <w:t>Sarita Armstrong-Hixon moved and Commissioner Joe Recio</w:t>
      </w:r>
      <w:r w:rsidRPr="009E49FD">
        <w:rPr>
          <w:rFonts w:ascii="Times New Roman" w:hAnsi="Times New Roman" w:cs="Times New Roman"/>
          <w:spacing w:val="-3"/>
          <w:sz w:val="24"/>
          <w:szCs w:val="24"/>
        </w:rPr>
        <w:t xml:space="preserve"> 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4107FC">
        <w:rPr>
          <w:rFonts w:ascii="Times New Roman" w:hAnsi="Times New Roman" w:cs="Times New Roman"/>
          <w:spacing w:val="-3"/>
          <w:sz w:val="24"/>
          <w:szCs w:val="24"/>
        </w:rPr>
        <w:t>1:</w:t>
      </w:r>
      <w:r w:rsidR="00001E00">
        <w:rPr>
          <w:rFonts w:ascii="Times New Roman" w:hAnsi="Times New Roman" w:cs="Times New Roman"/>
          <w:spacing w:val="-3"/>
          <w:sz w:val="24"/>
          <w:szCs w:val="24"/>
        </w:rPr>
        <w:t>47</w:t>
      </w:r>
      <w:r>
        <w:rPr>
          <w:rFonts w:ascii="Times New Roman" w:hAnsi="Times New Roman" w:cs="Times New Roman"/>
          <w:spacing w:val="-3"/>
          <w:sz w:val="24"/>
          <w:szCs w:val="24"/>
        </w:rPr>
        <w:t xml:space="preserve"> p.m.</w:t>
      </w:r>
    </w:p>
    <w:p w14:paraId="0BDD1504" w14:textId="77777777" w:rsidR="00C71ADB" w:rsidRDefault="00C71ADB" w:rsidP="00C71ADB">
      <w:pPr>
        <w:tabs>
          <w:tab w:val="left" w:pos="720"/>
          <w:tab w:val="left" w:pos="4320"/>
        </w:tabs>
        <w:spacing w:after="0" w:line="240" w:lineRule="auto"/>
        <w:jc w:val="both"/>
        <w:rPr>
          <w:rFonts w:ascii="Times New Roman" w:hAnsi="Times New Roman" w:cs="Times New Roman"/>
          <w:spacing w:val="-3"/>
          <w:sz w:val="24"/>
          <w:szCs w:val="24"/>
        </w:rPr>
      </w:pPr>
    </w:p>
    <w:p w14:paraId="3B7BF86B" w14:textId="77777777" w:rsidR="00C71ADB" w:rsidRDefault="00C71ADB" w:rsidP="00C71ADB">
      <w:pPr>
        <w:tabs>
          <w:tab w:val="left" w:pos="720"/>
          <w:tab w:val="left" w:pos="4320"/>
        </w:tabs>
        <w:spacing w:after="0" w:line="240" w:lineRule="auto"/>
        <w:jc w:val="both"/>
        <w:rPr>
          <w:rFonts w:ascii="Times New Roman" w:hAnsi="Times New Roman" w:cs="Times New Roman"/>
          <w:spacing w:val="-3"/>
          <w:sz w:val="24"/>
          <w:szCs w:val="24"/>
        </w:rPr>
      </w:pPr>
    </w:p>
    <w:p w14:paraId="1DF60308" w14:textId="28BD9418" w:rsidR="00C71ADB" w:rsidRPr="00666B8B" w:rsidRDefault="00C71ADB" w:rsidP="00C71ADB">
      <w:pPr>
        <w:tabs>
          <w:tab w:val="left" w:pos="720"/>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80DF4" w:rsidRPr="00F80DF4">
        <w:rPr>
          <w:rFonts w:ascii="Times New Roman" w:hAnsi="Times New Roman" w:cs="Times New Roman"/>
          <w:sz w:val="24"/>
          <w:szCs w:val="24"/>
          <w:u w:val="single"/>
        </w:rPr>
        <w:t>/s/ Charles E. Burns</w:t>
      </w:r>
      <w:r w:rsidRPr="00666B8B">
        <w:rPr>
          <w:rFonts w:ascii="Times New Roman" w:hAnsi="Times New Roman" w:cs="Times New Roman"/>
          <w:sz w:val="24"/>
          <w:szCs w:val="24"/>
        </w:rPr>
        <w:t>_</w:t>
      </w:r>
      <w:r>
        <w:rPr>
          <w:rFonts w:ascii="Times New Roman" w:hAnsi="Times New Roman" w:cs="Times New Roman"/>
          <w:sz w:val="24"/>
          <w:szCs w:val="24"/>
        </w:rPr>
        <w:t>____________________</w:t>
      </w:r>
    </w:p>
    <w:p w14:paraId="01DEFB70" w14:textId="77777777" w:rsidR="00C71ADB" w:rsidRPr="00666B8B" w:rsidRDefault="00C71ADB" w:rsidP="00C71ADB">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6260ADA2" w14:textId="77777777" w:rsidR="00C71ADB" w:rsidRPr="00666B8B" w:rsidRDefault="00C71ADB" w:rsidP="00C71ADB">
      <w:pPr>
        <w:tabs>
          <w:tab w:val="left" w:pos="720"/>
        </w:tabs>
        <w:spacing w:after="0" w:line="240" w:lineRule="auto"/>
        <w:jc w:val="both"/>
        <w:rPr>
          <w:rFonts w:ascii="Times New Roman" w:hAnsi="Times New Roman" w:cs="Times New Roman"/>
          <w:sz w:val="24"/>
          <w:szCs w:val="24"/>
        </w:rPr>
      </w:pPr>
    </w:p>
    <w:p w14:paraId="31F217AA" w14:textId="77777777" w:rsidR="00C71ADB" w:rsidRDefault="00C71ADB" w:rsidP="00C71AD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2F82B03F" w14:textId="77777777" w:rsidR="00C71ADB" w:rsidRDefault="00C71ADB" w:rsidP="00C71ADB">
      <w:pPr>
        <w:tabs>
          <w:tab w:val="left" w:pos="720"/>
        </w:tabs>
        <w:spacing w:after="0" w:line="240" w:lineRule="auto"/>
        <w:jc w:val="both"/>
        <w:rPr>
          <w:rFonts w:ascii="Times New Roman" w:hAnsi="Times New Roman" w:cs="Times New Roman"/>
          <w:sz w:val="24"/>
          <w:szCs w:val="24"/>
        </w:rPr>
      </w:pPr>
    </w:p>
    <w:p w14:paraId="43B03269" w14:textId="5486CDE0" w:rsidR="00C71ADB" w:rsidRPr="00666B8B" w:rsidRDefault="00F80DF4" w:rsidP="00C71ADB">
      <w:pPr>
        <w:tabs>
          <w:tab w:val="left" w:pos="720"/>
        </w:tabs>
        <w:spacing w:after="0" w:line="240" w:lineRule="auto"/>
        <w:jc w:val="both"/>
        <w:rPr>
          <w:rFonts w:ascii="Times New Roman" w:hAnsi="Times New Roman" w:cs="Times New Roman"/>
          <w:sz w:val="24"/>
          <w:szCs w:val="24"/>
        </w:rPr>
      </w:pPr>
      <w:r w:rsidRPr="00F80DF4">
        <w:rPr>
          <w:rFonts w:ascii="Times New Roman" w:hAnsi="Times New Roman" w:cs="Times New Roman"/>
          <w:sz w:val="24"/>
          <w:szCs w:val="24"/>
          <w:u w:val="single"/>
        </w:rPr>
        <w:t>/s/ Veronica Vela</w:t>
      </w:r>
      <w:r w:rsidR="00C71ADB" w:rsidRPr="00666B8B">
        <w:rPr>
          <w:rFonts w:ascii="Times New Roman" w:hAnsi="Times New Roman" w:cs="Times New Roman"/>
          <w:sz w:val="24"/>
          <w:szCs w:val="24"/>
        </w:rPr>
        <w:t>____________</w:t>
      </w:r>
      <w:r w:rsidR="00C71ADB">
        <w:rPr>
          <w:rFonts w:ascii="Times New Roman" w:hAnsi="Times New Roman" w:cs="Times New Roman"/>
          <w:sz w:val="24"/>
          <w:szCs w:val="24"/>
        </w:rPr>
        <w:t>____________</w:t>
      </w:r>
    </w:p>
    <w:p w14:paraId="27DEE031" w14:textId="365E7D8A" w:rsidR="007C5EF4" w:rsidRDefault="00C71ADB" w:rsidP="00CC64B1">
      <w:pPr>
        <w:tabs>
          <w:tab w:val="left" w:pos="720"/>
        </w:tabs>
        <w:spacing w:after="0" w:line="240" w:lineRule="auto"/>
        <w:jc w:val="both"/>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p w14:paraId="67928F9B" w14:textId="77777777" w:rsidR="007C5EF4" w:rsidRDefault="007C5EF4"/>
    <w:p w14:paraId="0AF015C7" w14:textId="77777777" w:rsidR="007C5EF4" w:rsidRDefault="007C5EF4">
      <w:bookmarkStart w:id="0" w:name="_GoBack"/>
      <w:bookmarkEnd w:id="0"/>
    </w:p>
    <w:sectPr w:rsidR="007C5EF4" w:rsidSect="000F13C3">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CAB4A" w14:textId="77777777" w:rsidR="00D22C60" w:rsidRDefault="00D22C60" w:rsidP="00D05F70">
      <w:pPr>
        <w:spacing w:after="0" w:line="240" w:lineRule="auto"/>
      </w:pPr>
      <w:r>
        <w:separator/>
      </w:r>
    </w:p>
  </w:endnote>
  <w:endnote w:type="continuationSeparator" w:id="0">
    <w:p w14:paraId="596C7A42" w14:textId="77777777" w:rsidR="00D22C60" w:rsidRDefault="00D22C60" w:rsidP="00D0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256789"/>
      <w:docPartObj>
        <w:docPartGallery w:val="Page Numbers (Bottom of Page)"/>
        <w:docPartUnique/>
      </w:docPartObj>
    </w:sdtPr>
    <w:sdtEndPr>
      <w:rPr>
        <w:noProof/>
      </w:rPr>
    </w:sdtEndPr>
    <w:sdtContent>
      <w:p w14:paraId="6618D63C" w14:textId="09659A93" w:rsidR="00D05F70" w:rsidRDefault="00D05F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942B60" w14:textId="77777777" w:rsidR="00D05F70" w:rsidRDefault="00D05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6612E" w14:textId="77777777" w:rsidR="00D22C60" w:rsidRDefault="00D22C60" w:rsidP="00D05F70">
      <w:pPr>
        <w:spacing w:after="0" w:line="240" w:lineRule="auto"/>
      </w:pPr>
      <w:r>
        <w:separator/>
      </w:r>
    </w:p>
  </w:footnote>
  <w:footnote w:type="continuationSeparator" w:id="0">
    <w:p w14:paraId="50EE379F" w14:textId="77777777" w:rsidR="00D22C60" w:rsidRDefault="00D22C60" w:rsidP="00D05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F41"/>
    <w:multiLevelType w:val="multilevel"/>
    <w:tmpl w:val="9AC6458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453FF"/>
    <w:multiLevelType w:val="multilevel"/>
    <w:tmpl w:val="EB20B570"/>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01A14"/>
    <w:multiLevelType w:val="multilevel"/>
    <w:tmpl w:val="B4A6B0C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DA5D9D"/>
    <w:multiLevelType w:val="multilevel"/>
    <w:tmpl w:val="792635E2"/>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7D2550"/>
    <w:multiLevelType w:val="multilevel"/>
    <w:tmpl w:val="753638F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E03A2E"/>
    <w:multiLevelType w:val="multilevel"/>
    <w:tmpl w:val="17C6741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FB5CBF"/>
    <w:multiLevelType w:val="multilevel"/>
    <w:tmpl w:val="0E0C5C62"/>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D5"/>
    <w:rsid w:val="00001E00"/>
    <w:rsid w:val="000F13C3"/>
    <w:rsid w:val="00112356"/>
    <w:rsid w:val="002B496D"/>
    <w:rsid w:val="00324988"/>
    <w:rsid w:val="004107FC"/>
    <w:rsid w:val="004B53BF"/>
    <w:rsid w:val="007C5EF4"/>
    <w:rsid w:val="00C71ADB"/>
    <w:rsid w:val="00CC64B1"/>
    <w:rsid w:val="00D05F70"/>
    <w:rsid w:val="00D14995"/>
    <w:rsid w:val="00D22C60"/>
    <w:rsid w:val="00D63CC7"/>
    <w:rsid w:val="00ED0BD5"/>
    <w:rsid w:val="00F80DF4"/>
    <w:rsid w:val="00FA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C9F4"/>
  <w15:chartTrackingRefBased/>
  <w15:docId w15:val="{E0D69AA8-ECEC-444A-9886-C328A257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0B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D0BD5"/>
  </w:style>
  <w:style w:type="character" w:customStyle="1" w:styleId="eop">
    <w:name w:val="eop"/>
    <w:basedOn w:val="DefaultParagraphFont"/>
    <w:rsid w:val="00ED0BD5"/>
  </w:style>
  <w:style w:type="paragraph" w:styleId="Header">
    <w:name w:val="header"/>
    <w:basedOn w:val="Normal"/>
    <w:link w:val="HeaderChar"/>
    <w:uiPriority w:val="99"/>
    <w:unhideWhenUsed/>
    <w:rsid w:val="00D05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F70"/>
  </w:style>
  <w:style w:type="paragraph" w:styleId="Footer">
    <w:name w:val="footer"/>
    <w:basedOn w:val="Normal"/>
    <w:link w:val="FooterChar"/>
    <w:uiPriority w:val="99"/>
    <w:unhideWhenUsed/>
    <w:rsid w:val="00D05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53883">
      <w:bodyDiv w:val="1"/>
      <w:marLeft w:val="0"/>
      <w:marRight w:val="0"/>
      <w:marTop w:val="0"/>
      <w:marBottom w:val="0"/>
      <w:divBdr>
        <w:top w:val="none" w:sz="0" w:space="0" w:color="auto"/>
        <w:left w:val="none" w:sz="0" w:space="0" w:color="auto"/>
        <w:bottom w:val="none" w:sz="0" w:space="0" w:color="auto"/>
        <w:right w:val="none" w:sz="0" w:space="0" w:color="auto"/>
      </w:divBdr>
      <w:divsChild>
        <w:div w:id="686560101">
          <w:marLeft w:val="0"/>
          <w:marRight w:val="0"/>
          <w:marTop w:val="0"/>
          <w:marBottom w:val="0"/>
          <w:divBdr>
            <w:top w:val="none" w:sz="0" w:space="0" w:color="auto"/>
            <w:left w:val="none" w:sz="0" w:space="0" w:color="auto"/>
            <w:bottom w:val="none" w:sz="0" w:space="0" w:color="auto"/>
            <w:right w:val="none" w:sz="0" w:space="0" w:color="auto"/>
          </w:divBdr>
          <w:divsChild>
            <w:div w:id="423695344">
              <w:marLeft w:val="0"/>
              <w:marRight w:val="0"/>
              <w:marTop w:val="0"/>
              <w:marBottom w:val="0"/>
              <w:divBdr>
                <w:top w:val="none" w:sz="0" w:space="0" w:color="auto"/>
                <w:left w:val="none" w:sz="0" w:space="0" w:color="auto"/>
                <w:bottom w:val="none" w:sz="0" w:space="0" w:color="auto"/>
                <w:right w:val="none" w:sz="0" w:space="0" w:color="auto"/>
              </w:divBdr>
            </w:div>
            <w:div w:id="1604343063">
              <w:marLeft w:val="0"/>
              <w:marRight w:val="0"/>
              <w:marTop w:val="0"/>
              <w:marBottom w:val="0"/>
              <w:divBdr>
                <w:top w:val="none" w:sz="0" w:space="0" w:color="auto"/>
                <w:left w:val="none" w:sz="0" w:space="0" w:color="auto"/>
                <w:bottom w:val="none" w:sz="0" w:space="0" w:color="auto"/>
                <w:right w:val="none" w:sz="0" w:space="0" w:color="auto"/>
              </w:divBdr>
            </w:div>
            <w:div w:id="1400904709">
              <w:marLeft w:val="0"/>
              <w:marRight w:val="0"/>
              <w:marTop w:val="0"/>
              <w:marBottom w:val="0"/>
              <w:divBdr>
                <w:top w:val="none" w:sz="0" w:space="0" w:color="auto"/>
                <w:left w:val="none" w:sz="0" w:space="0" w:color="auto"/>
                <w:bottom w:val="none" w:sz="0" w:space="0" w:color="auto"/>
                <w:right w:val="none" w:sz="0" w:space="0" w:color="auto"/>
              </w:divBdr>
            </w:div>
            <w:div w:id="29110657">
              <w:marLeft w:val="0"/>
              <w:marRight w:val="0"/>
              <w:marTop w:val="0"/>
              <w:marBottom w:val="0"/>
              <w:divBdr>
                <w:top w:val="none" w:sz="0" w:space="0" w:color="auto"/>
                <w:left w:val="none" w:sz="0" w:space="0" w:color="auto"/>
                <w:bottom w:val="none" w:sz="0" w:space="0" w:color="auto"/>
                <w:right w:val="none" w:sz="0" w:space="0" w:color="auto"/>
              </w:divBdr>
            </w:div>
          </w:divsChild>
        </w:div>
        <w:div w:id="1099329382">
          <w:marLeft w:val="0"/>
          <w:marRight w:val="0"/>
          <w:marTop w:val="0"/>
          <w:marBottom w:val="0"/>
          <w:divBdr>
            <w:top w:val="none" w:sz="0" w:space="0" w:color="auto"/>
            <w:left w:val="none" w:sz="0" w:space="0" w:color="auto"/>
            <w:bottom w:val="none" w:sz="0" w:space="0" w:color="auto"/>
            <w:right w:val="none" w:sz="0" w:space="0" w:color="auto"/>
          </w:divBdr>
          <w:divsChild>
            <w:div w:id="1016619561">
              <w:marLeft w:val="0"/>
              <w:marRight w:val="0"/>
              <w:marTop w:val="0"/>
              <w:marBottom w:val="0"/>
              <w:divBdr>
                <w:top w:val="none" w:sz="0" w:space="0" w:color="auto"/>
                <w:left w:val="none" w:sz="0" w:space="0" w:color="auto"/>
                <w:bottom w:val="none" w:sz="0" w:space="0" w:color="auto"/>
                <w:right w:val="none" w:sz="0" w:space="0" w:color="auto"/>
              </w:divBdr>
            </w:div>
            <w:div w:id="1621885517">
              <w:marLeft w:val="0"/>
              <w:marRight w:val="0"/>
              <w:marTop w:val="0"/>
              <w:marBottom w:val="0"/>
              <w:divBdr>
                <w:top w:val="none" w:sz="0" w:space="0" w:color="auto"/>
                <w:left w:val="none" w:sz="0" w:space="0" w:color="auto"/>
                <w:bottom w:val="none" w:sz="0" w:space="0" w:color="auto"/>
                <w:right w:val="none" w:sz="0" w:space="0" w:color="auto"/>
              </w:divBdr>
            </w:div>
            <w:div w:id="134120175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sChild>
        </w:div>
        <w:div w:id="1958174091">
          <w:marLeft w:val="0"/>
          <w:marRight w:val="0"/>
          <w:marTop w:val="0"/>
          <w:marBottom w:val="0"/>
          <w:divBdr>
            <w:top w:val="none" w:sz="0" w:space="0" w:color="auto"/>
            <w:left w:val="none" w:sz="0" w:space="0" w:color="auto"/>
            <w:bottom w:val="none" w:sz="0" w:space="0" w:color="auto"/>
            <w:right w:val="none" w:sz="0" w:space="0" w:color="auto"/>
          </w:divBdr>
          <w:divsChild>
            <w:div w:id="993528317">
              <w:marLeft w:val="0"/>
              <w:marRight w:val="0"/>
              <w:marTop w:val="0"/>
              <w:marBottom w:val="0"/>
              <w:divBdr>
                <w:top w:val="none" w:sz="0" w:space="0" w:color="auto"/>
                <w:left w:val="none" w:sz="0" w:space="0" w:color="auto"/>
                <w:bottom w:val="none" w:sz="0" w:space="0" w:color="auto"/>
                <w:right w:val="none" w:sz="0" w:space="0" w:color="auto"/>
              </w:divBdr>
            </w:div>
            <w:div w:id="814570742">
              <w:marLeft w:val="0"/>
              <w:marRight w:val="0"/>
              <w:marTop w:val="0"/>
              <w:marBottom w:val="0"/>
              <w:divBdr>
                <w:top w:val="none" w:sz="0" w:space="0" w:color="auto"/>
                <w:left w:val="none" w:sz="0" w:space="0" w:color="auto"/>
                <w:bottom w:val="none" w:sz="0" w:space="0" w:color="auto"/>
                <w:right w:val="none" w:sz="0" w:space="0" w:color="auto"/>
              </w:divBdr>
            </w:div>
            <w:div w:id="1934851532">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
            <w:div w:id="1372612208">
              <w:marLeft w:val="0"/>
              <w:marRight w:val="0"/>
              <w:marTop w:val="0"/>
              <w:marBottom w:val="0"/>
              <w:divBdr>
                <w:top w:val="none" w:sz="0" w:space="0" w:color="auto"/>
                <w:left w:val="none" w:sz="0" w:space="0" w:color="auto"/>
                <w:bottom w:val="none" w:sz="0" w:space="0" w:color="auto"/>
                <w:right w:val="none" w:sz="0" w:space="0" w:color="auto"/>
              </w:divBdr>
            </w:div>
          </w:divsChild>
        </w:div>
        <w:div w:id="1289317644">
          <w:marLeft w:val="0"/>
          <w:marRight w:val="0"/>
          <w:marTop w:val="0"/>
          <w:marBottom w:val="0"/>
          <w:divBdr>
            <w:top w:val="none" w:sz="0" w:space="0" w:color="auto"/>
            <w:left w:val="none" w:sz="0" w:space="0" w:color="auto"/>
            <w:bottom w:val="none" w:sz="0" w:space="0" w:color="auto"/>
            <w:right w:val="none" w:sz="0" w:space="0" w:color="auto"/>
          </w:divBdr>
        </w:div>
        <w:div w:id="266423325">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
        <w:div w:id="962854920">
          <w:marLeft w:val="0"/>
          <w:marRight w:val="0"/>
          <w:marTop w:val="0"/>
          <w:marBottom w:val="0"/>
          <w:divBdr>
            <w:top w:val="none" w:sz="0" w:space="0" w:color="auto"/>
            <w:left w:val="none" w:sz="0" w:space="0" w:color="auto"/>
            <w:bottom w:val="none" w:sz="0" w:space="0" w:color="auto"/>
            <w:right w:val="none" w:sz="0" w:space="0" w:color="auto"/>
          </w:divBdr>
        </w:div>
        <w:div w:id="1302616358">
          <w:marLeft w:val="0"/>
          <w:marRight w:val="0"/>
          <w:marTop w:val="0"/>
          <w:marBottom w:val="0"/>
          <w:divBdr>
            <w:top w:val="none" w:sz="0" w:space="0" w:color="auto"/>
            <w:left w:val="none" w:sz="0" w:space="0" w:color="auto"/>
            <w:bottom w:val="none" w:sz="0" w:space="0" w:color="auto"/>
            <w:right w:val="none" w:sz="0" w:space="0" w:color="auto"/>
          </w:divBdr>
        </w:div>
        <w:div w:id="771051185">
          <w:marLeft w:val="0"/>
          <w:marRight w:val="0"/>
          <w:marTop w:val="0"/>
          <w:marBottom w:val="0"/>
          <w:divBdr>
            <w:top w:val="none" w:sz="0" w:space="0" w:color="auto"/>
            <w:left w:val="none" w:sz="0" w:space="0" w:color="auto"/>
            <w:bottom w:val="none" w:sz="0" w:space="0" w:color="auto"/>
            <w:right w:val="none" w:sz="0" w:space="0" w:color="auto"/>
          </w:divBdr>
        </w:div>
        <w:div w:id="2003003806">
          <w:marLeft w:val="0"/>
          <w:marRight w:val="0"/>
          <w:marTop w:val="0"/>
          <w:marBottom w:val="0"/>
          <w:divBdr>
            <w:top w:val="none" w:sz="0" w:space="0" w:color="auto"/>
            <w:left w:val="none" w:sz="0" w:space="0" w:color="auto"/>
            <w:bottom w:val="none" w:sz="0" w:space="0" w:color="auto"/>
            <w:right w:val="none" w:sz="0" w:space="0" w:color="auto"/>
          </w:divBdr>
        </w:div>
        <w:div w:id="1953587706">
          <w:marLeft w:val="0"/>
          <w:marRight w:val="0"/>
          <w:marTop w:val="0"/>
          <w:marBottom w:val="0"/>
          <w:divBdr>
            <w:top w:val="none" w:sz="0" w:space="0" w:color="auto"/>
            <w:left w:val="none" w:sz="0" w:space="0" w:color="auto"/>
            <w:bottom w:val="none" w:sz="0" w:space="0" w:color="auto"/>
            <w:right w:val="none" w:sz="0" w:space="0" w:color="auto"/>
          </w:divBdr>
        </w:div>
        <w:div w:id="1482383378">
          <w:marLeft w:val="0"/>
          <w:marRight w:val="0"/>
          <w:marTop w:val="0"/>
          <w:marBottom w:val="0"/>
          <w:divBdr>
            <w:top w:val="none" w:sz="0" w:space="0" w:color="auto"/>
            <w:left w:val="none" w:sz="0" w:space="0" w:color="auto"/>
            <w:bottom w:val="none" w:sz="0" w:space="0" w:color="auto"/>
            <w:right w:val="none" w:sz="0" w:space="0" w:color="auto"/>
          </w:divBdr>
        </w:div>
        <w:div w:id="770274562">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0"/>
          <w:divBdr>
            <w:top w:val="none" w:sz="0" w:space="0" w:color="auto"/>
            <w:left w:val="none" w:sz="0" w:space="0" w:color="auto"/>
            <w:bottom w:val="none" w:sz="0" w:space="0" w:color="auto"/>
            <w:right w:val="none" w:sz="0" w:space="0" w:color="auto"/>
          </w:divBdr>
        </w:div>
        <w:div w:id="1520897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 E Andrus</dc:creator>
  <cp:keywords/>
  <dc:description/>
  <cp:lastModifiedBy>Veronica Vela</cp:lastModifiedBy>
  <cp:revision>5</cp:revision>
  <cp:lastPrinted>2024-02-21T19:21:00Z</cp:lastPrinted>
  <dcterms:created xsi:type="dcterms:W3CDTF">2023-10-06T16:29:00Z</dcterms:created>
  <dcterms:modified xsi:type="dcterms:W3CDTF">2024-02-21T21:02:00Z</dcterms:modified>
</cp:coreProperties>
</file>